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6DAB" w14:textId="77777777" w:rsidR="00332213" w:rsidRPr="00AF1336" w:rsidRDefault="00332213" w:rsidP="00332213"/>
    <w:p w14:paraId="043B2A91" w14:textId="77777777" w:rsidR="00332213" w:rsidRDefault="00332213" w:rsidP="00332213">
      <w:pPr>
        <w:jc w:val="center"/>
        <w:rPr>
          <w:b/>
          <w:bCs/>
        </w:rPr>
      </w:pPr>
      <w:r w:rsidRPr="006346E5">
        <w:rPr>
          <w:b/>
          <w:bCs/>
        </w:rPr>
        <w:t>Tieslietu padomes rakstveida procedūrā izskatāmie jautājumi</w:t>
      </w:r>
    </w:p>
    <w:p w14:paraId="6CDCB04D" w14:textId="77777777" w:rsidR="00332213" w:rsidRPr="006346E5" w:rsidRDefault="00332213" w:rsidP="00332213">
      <w:pPr>
        <w:jc w:val="center"/>
        <w:rPr>
          <w:b/>
          <w:bCs/>
        </w:rPr>
      </w:pPr>
      <w:r w:rsidRPr="006346E5">
        <w:rPr>
          <w:b/>
          <w:bCs/>
        </w:rPr>
        <w:t>2025.</w:t>
      </w:r>
      <w:r>
        <w:rPr>
          <w:b/>
          <w:bCs/>
        </w:rPr>
        <w:t> </w:t>
      </w:r>
      <w:r w:rsidRPr="006346E5">
        <w:rPr>
          <w:b/>
          <w:bCs/>
        </w:rPr>
        <w:t>gada 24.</w:t>
      </w:r>
      <w:r>
        <w:rPr>
          <w:b/>
          <w:bCs/>
        </w:rPr>
        <w:t> </w:t>
      </w:r>
      <w:r w:rsidRPr="006346E5">
        <w:rPr>
          <w:b/>
          <w:bCs/>
        </w:rPr>
        <w:t>jūlijā</w:t>
      </w:r>
    </w:p>
    <w:p w14:paraId="69645994" w14:textId="77777777" w:rsidR="00332213" w:rsidRDefault="00332213" w:rsidP="00332213"/>
    <w:p w14:paraId="49CD7A47" w14:textId="77777777" w:rsidR="00332213" w:rsidRDefault="00332213" w:rsidP="00332213">
      <w:pPr>
        <w:jc w:val="both"/>
        <w:rPr>
          <w:szCs w:val="24"/>
        </w:rPr>
      </w:pPr>
      <w:r>
        <w:rPr>
          <w:szCs w:val="24"/>
        </w:rPr>
        <w:t>1. p</w:t>
      </w:r>
      <w:r w:rsidRPr="006726CD">
        <w:rPr>
          <w:szCs w:val="24"/>
        </w:rPr>
        <w:t>ar tiesām, to darbības teritorijām un atrašanās vietām</w:t>
      </w:r>
    </w:p>
    <w:p w14:paraId="19017E47" w14:textId="77777777" w:rsidR="00332213" w:rsidRDefault="00332213" w:rsidP="00332213">
      <w:pPr>
        <w:jc w:val="both"/>
      </w:pPr>
    </w:p>
    <w:p w14:paraId="695632FF" w14:textId="77777777" w:rsidR="00332213" w:rsidRDefault="00332213" w:rsidP="00332213">
      <w:r>
        <w:t>2. p</w:t>
      </w:r>
      <w:r w:rsidRPr="00AF1336">
        <w:t xml:space="preserve">ar </w:t>
      </w:r>
      <w:r>
        <w:t>Administratīvās rajona</w:t>
      </w:r>
      <w:r w:rsidRPr="00AF1336">
        <w:t xml:space="preserve"> tiesas tiesneses </w:t>
      </w:r>
      <w:r>
        <w:t>Maritas Miķelsones</w:t>
      </w:r>
      <w:r w:rsidRPr="00AF1336">
        <w:t xml:space="preserve"> </w:t>
      </w:r>
      <w:r>
        <w:t xml:space="preserve">pārcelšanu </w:t>
      </w:r>
      <w:r w:rsidRPr="00AF1336">
        <w:t xml:space="preserve">darbā </w:t>
      </w:r>
      <w:r>
        <w:t>Administratīvajā</w:t>
      </w:r>
      <w:r w:rsidRPr="00AF1336">
        <w:t xml:space="preserve"> apgabaltiesā</w:t>
      </w:r>
      <w:r>
        <w:t xml:space="preserve"> ar 2025. gada 28. jūliju</w:t>
      </w:r>
    </w:p>
    <w:p w14:paraId="2AEF4C3C" w14:textId="77777777" w:rsidR="00332213" w:rsidRDefault="00332213" w:rsidP="00332213"/>
    <w:p w14:paraId="6C1F97D9" w14:textId="77777777" w:rsidR="00332213" w:rsidRDefault="00332213"/>
    <w:sectPr w:rsidR="00332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13"/>
    <w:rsid w:val="00332213"/>
    <w:rsid w:val="0087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EB68"/>
  <w15:chartTrackingRefBased/>
  <w15:docId w15:val="{B90FC292-314D-4D37-83E0-E1D5A8F2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1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2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2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2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1</cp:revision>
  <dcterms:created xsi:type="dcterms:W3CDTF">2025-07-28T07:56:00Z</dcterms:created>
  <dcterms:modified xsi:type="dcterms:W3CDTF">2025-07-28T07:57:00Z</dcterms:modified>
</cp:coreProperties>
</file>