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7161B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jautājum</w:t>
      </w:r>
      <w:r w:rsidR="00B7161B">
        <w:rPr>
          <w:rFonts w:ascii="Times New Roman" w:hAnsi="Times New Roman" w:cs="Times New Roman"/>
          <w:b/>
          <w:sz w:val="28"/>
          <w:szCs w:val="28"/>
        </w:rPr>
        <w:t>i</w:t>
      </w:r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13D">
        <w:rPr>
          <w:rFonts w:ascii="Times New Roman" w:hAnsi="Times New Roman" w:cs="Times New Roman"/>
          <w:b/>
          <w:sz w:val="28"/>
          <w:szCs w:val="28"/>
        </w:rPr>
        <w:t>28</w:t>
      </w:r>
      <w:r w:rsidR="00A72C78">
        <w:rPr>
          <w:rFonts w:ascii="Times New Roman" w:hAnsi="Times New Roman" w:cs="Times New Roman"/>
          <w:b/>
          <w:sz w:val="28"/>
          <w:szCs w:val="28"/>
        </w:rPr>
        <w:t>.</w:t>
      </w:r>
      <w:r w:rsidR="0057713D">
        <w:rPr>
          <w:rFonts w:ascii="Times New Roman" w:hAnsi="Times New Roman" w:cs="Times New Roman"/>
          <w:b/>
          <w:sz w:val="28"/>
          <w:szCs w:val="28"/>
        </w:rPr>
        <w:t>novembrī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57713D" w:rsidRPr="0057713D" w:rsidRDefault="0057713D" w:rsidP="0057713D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ar tiesneses Evitas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Kaužēnas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pārcelšanu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no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Vidzemes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rajona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tiesas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Valkā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uz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Vidzemes rajona tiesu Valmierā</w:t>
      </w:r>
    </w:p>
    <w:p w:rsidR="0057713D" w:rsidRPr="0057713D" w:rsidRDefault="0057713D" w:rsidP="0057713D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ar senatoru skaita sadalījumu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Senāta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departamentos uz noteiktu laiku</w:t>
      </w:r>
    </w:p>
    <w:p w:rsidR="0057713D" w:rsidRPr="0057713D" w:rsidRDefault="0057713D" w:rsidP="0057713D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ar grozījumiem Rajona (pilsētas)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tiesas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apgabaltiesas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713D">
        <w:rPr>
          <w:rFonts w:ascii="Times New Roman" w:eastAsia="Times New Roman" w:hAnsi="Times New Roman" w:cs="Times New Roman"/>
          <w:sz w:val="26"/>
          <w:szCs w:val="26"/>
        </w:rPr>
        <w:t>tiesneša</w:t>
      </w:r>
      <w:proofErr w:type="spellEnd"/>
      <w:r w:rsidRPr="0057713D">
        <w:rPr>
          <w:rFonts w:ascii="Times New Roman" w:eastAsia="Times New Roman" w:hAnsi="Times New Roman" w:cs="Times New Roman"/>
          <w:sz w:val="26"/>
          <w:szCs w:val="26"/>
        </w:rPr>
        <w:t xml:space="preserve"> amata kandidātu atlases kārtībā</w:t>
      </w:r>
    </w:p>
    <w:p w:rsidR="0057713D" w:rsidRPr="0057713D" w:rsidRDefault="0057713D" w:rsidP="0057713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7713D" w:rsidRPr="005771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C1FDC"/>
    <w:rsid w:val="0057713D"/>
    <w:rsid w:val="00684A18"/>
    <w:rsid w:val="006A02CD"/>
    <w:rsid w:val="006C0910"/>
    <w:rsid w:val="006C33FC"/>
    <w:rsid w:val="007541A9"/>
    <w:rsid w:val="00783962"/>
    <w:rsid w:val="0079114D"/>
    <w:rsid w:val="00835B16"/>
    <w:rsid w:val="008435D9"/>
    <w:rsid w:val="0085151D"/>
    <w:rsid w:val="0093505D"/>
    <w:rsid w:val="00A72C78"/>
    <w:rsid w:val="00B44DB7"/>
    <w:rsid w:val="00B60FE0"/>
    <w:rsid w:val="00B7161B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9</cp:revision>
  <dcterms:created xsi:type="dcterms:W3CDTF">2022-01-11T17:39:00Z</dcterms:created>
  <dcterms:modified xsi:type="dcterms:W3CDTF">2022-11-23T21:25:00Z</dcterms:modified>
</cp:coreProperties>
</file>