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161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4069A1">
        <w:rPr>
          <w:rFonts w:ascii="Times New Roman" w:hAnsi="Times New Roman" w:cs="Times New Roman"/>
          <w:b/>
          <w:sz w:val="28"/>
          <w:szCs w:val="28"/>
        </w:rPr>
        <w:t>.novembrī</w:t>
      </w:r>
    </w:p>
    <w:p w:rsidR="0079114D" w:rsidRPr="007C318E" w:rsidRDefault="0079114D" w:rsidP="004069A1">
      <w:pPr>
        <w:spacing w:after="12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4069A1" w:rsidRDefault="004069A1" w:rsidP="004069A1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5"/>
          <w:szCs w:val="25"/>
        </w:rPr>
        <w:t>P</w:t>
      </w:r>
      <w:r w:rsidRPr="00F52203">
        <w:rPr>
          <w:rFonts w:ascii="Times New Roman" w:hAnsi="Times New Roman" w:cs="Times New Roman"/>
          <w:sz w:val="25"/>
          <w:szCs w:val="25"/>
        </w:rPr>
        <w:t xml:space="preserve">ar 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P</w:t>
      </w:r>
      <w:r w:rsidRPr="00B1338C">
        <w:rPr>
          <w:rFonts w:ascii="Times New Roman" w:eastAsia="Times New Roman" w:hAnsi="Times New Roman" w:cs="Times New Roman"/>
          <w:sz w:val="26"/>
          <w:szCs w:val="26"/>
          <w:lang w:eastAsia="lv-LV"/>
        </w:rPr>
        <w:t>ieteikšanās uz rajona (pilsētas) tiesas un apgabaltiesas tiesneša amata vietu nolikuma</w:t>
      </w: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 xml:space="preserve"> apstiprināšanu</w:t>
      </w:r>
      <w:r w:rsidRPr="00E66E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69A1" w:rsidRPr="007A14CF" w:rsidRDefault="004069A1" w:rsidP="004069A1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</w:t>
      </w:r>
      <w:r w:rsidRPr="007A14CF">
        <w:rPr>
          <w:rFonts w:ascii="Times New Roman" w:hAnsi="Times New Roman" w:cs="Times New Roman"/>
          <w:sz w:val="25"/>
          <w:szCs w:val="25"/>
        </w:rPr>
        <w:t>ar Rīgas pilsētas Latgales priekšpilsētas tiesas priekšsēdētāja vietnieka iecelšanu</w:t>
      </w:r>
    </w:p>
    <w:p w:rsidR="004069A1" w:rsidRPr="00D70E5A" w:rsidRDefault="004069A1" w:rsidP="004069A1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</w:t>
      </w:r>
      <w:r w:rsidRPr="00D70E5A">
        <w:rPr>
          <w:rFonts w:ascii="Times New Roman" w:hAnsi="Times New Roman" w:cs="Times New Roman"/>
          <w:sz w:val="25"/>
          <w:szCs w:val="25"/>
        </w:rPr>
        <w:t>ar</w:t>
      </w:r>
      <w:r w:rsidRPr="003126FB">
        <w:rPr>
          <w:rFonts w:ascii="Times New Roman" w:hAnsi="Times New Roman" w:cs="Times New Roman"/>
          <w:sz w:val="25"/>
          <w:szCs w:val="25"/>
        </w:rPr>
        <w:t xml:space="preserve"> Kurzemes apgabaltiesas priekšsēdētāja vietnieka un Civillietu tiesas kolēģijas priekšsēdētāja iecelšanu</w:t>
      </w:r>
    </w:p>
    <w:p w:rsidR="00145010" w:rsidRPr="00E66E25" w:rsidRDefault="00145010" w:rsidP="004069A1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145010" w:rsidRPr="00E66E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100AA1"/>
    <w:rsid w:val="00145010"/>
    <w:rsid w:val="001730AC"/>
    <w:rsid w:val="001B10FE"/>
    <w:rsid w:val="001B5C1A"/>
    <w:rsid w:val="002762CB"/>
    <w:rsid w:val="00311161"/>
    <w:rsid w:val="00401EDA"/>
    <w:rsid w:val="004069A1"/>
    <w:rsid w:val="0042722A"/>
    <w:rsid w:val="004C1FDC"/>
    <w:rsid w:val="00684A18"/>
    <w:rsid w:val="007541A9"/>
    <w:rsid w:val="0079114D"/>
    <w:rsid w:val="00835B16"/>
    <w:rsid w:val="008435D9"/>
    <w:rsid w:val="0085151D"/>
    <w:rsid w:val="00B44DB7"/>
    <w:rsid w:val="00B60FE0"/>
    <w:rsid w:val="00BA18D4"/>
    <w:rsid w:val="00BE0A49"/>
    <w:rsid w:val="00DF34D5"/>
    <w:rsid w:val="00E41D8F"/>
    <w:rsid w:val="00E579BE"/>
    <w:rsid w:val="00E6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4</cp:revision>
  <dcterms:created xsi:type="dcterms:W3CDTF">2021-11-02T15:14:00Z</dcterms:created>
  <dcterms:modified xsi:type="dcterms:W3CDTF">2021-11-03T08:54:00Z</dcterms:modified>
</cp:coreProperties>
</file>