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F601E3">
      <w:pPr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</w:t>
      </w:r>
      <w:bookmarkStart w:id="0" w:name="_GoBack"/>
      <w:bookmarkEnd w:id="0"/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79F">
        <w:rPr>
          <w:rFonts w:ascii="Times New Roman" w:hAnsi="Times New Roman" w:cs="Times New Roman"/>
          <w:b/>
          <w:sz w:val="28"/>
          <w:szCs w:val="28"/>
        </w:rPr>
        <w:t>10.</w:t>
      </w:r>
      <w:r w:rsidR="00301547">
        <w:rPr>
          <w:rFonts w:ascii="Times New Roman" w:hAnsi="Times New Roman" w:cs="Times New Roman"/>
          <w:b/>
          <w:sz w:val="28"/>
          <w:szCs w:val="28"/>
        </w:rPr>
        <w:t>decembrī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95179F" w:rsidRPr="00926929" w:rsidRDefault="0095179F" w:rsidP="0095179F">
      <w:pPr>
        <w:pStyle w:val="ListParagraph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</w:t>
      </w:r>
      <w:r w:rsidRPr="00926929">
        <w:rPr>
          <w:rFonts w:ascii="Times New Roman" w:hAnsi="Times New Roman" w:cs="Times New Roman"/>
          <w:sz w:val="25"/>
          <w:szCs w:val="25"/>
        </w:rPr>
        <w:t>ar likumprojektu „Valsts un pašvaldību institūciju amatpersonu un darbinieku atlīdzības likums”</w:t>
      </w:r>
    </w:p>
    <w:sectPr w:rsidR="0095179F" w:rsidRPr="009269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730AC"/>
    <w:rsid w:val="001B5C1A"/>
    <w:rsid w:val="002762CB"/>
    <w:rsid w:val="00301547"/>
    <w:rsid w:val="00600C39"/>
    <w:rsid w:val="00684A18"/>
    <w:rsid w:val="007541A9"/>
    <w:rsid w:val="0079114D"/>
    <w:rsid w:val="00835B16"/>
    <w:rsid w:val="008435D9"/>
    <w:rsid w:val="0095179F"/>
    <w:rsid w:val="00BA18D4"/>
    <w:rsid w:val="00DF34D5"/>
    <w:rsid w:val="00E579BE"/>
    <w:rsid w:val="00E926A6"/>
    <w:rsid w:val="00F6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BC86B-55BF-4302-856A-AE2F953C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95179F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2020-12-08T12:03:00Z</dcterms:created>
  <dcterms:modified xsi:type="dcterms:W3CDTF">2020-12-08T12:04:00Z</dcterms:modified>
</cp:coreProperties>
</file>