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1A9">
        <w:rPr>
          <w:rFonts w:ascii="Times New Roman" w:hAnsi="Times New Roman" w:cs="Times New Roman"/>
          <w:b/>
          <w:sz w:val="28"/>
          <w:szCs w:val="28"/>
        </w:rPr>
        <w:t>21</w:t>
      </w:r>
      <w:r w:rsidR="00BA18D4">
        <w:rPr>
          <w:rFonts w:ascii="Times New Roman" w:hAnsi="Times New Roman" w:cs="Times New Roman"/>
          <w:b/>
          <w:sz w:val="28"/>
          <w:szCs w:val="28"/>
        </w:rPr>
        <w:t>.septembrī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1A9" w:rsidRDefault="007541A9" w:rsidP="007541A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>
        <w:rPr>
          <w:rFonts w:ascii="Times New Roman" w:hAnsi="Times New Roman" w:cs="Times New Roman"/>
          <w:sz w:val="25"/>
          <w:szCs w:val="25"/>
        </w:rPr>
        <w:t xml:space="preserve">ar </w:t>
      </w:r>
      <w:r>
        <w:rPr>
          <w:rFonts w:ascii="Times New Roman" w:hAnsi="Times New Roman" w:cs="Times New Roman"/>
          <w:sz w:val="26"/>
          <w:szCs w:val="26"/>
        </w:rPr>
        <w:t>amata pienākumu izpildes vietas noteikšanu tiesnesei Zanei Aldiņai, tiesnes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ei Līgai Supei un tiesnesei Nataļjai Saratovai</w:t>
      </w:r>
    </w:p>
    <w:sectPr w:rsidR="007541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B5C1A"/>
    <w:rsid w:val="002762CB"/>
    <w:rsid w:val="00684A18"/>
    <w:rsid w:val="007541A9"/>
    <w:rsid w:val="00835B16"/>
    <w:rsid w:val="008435D9"/>
    <w:rsid w:val="00BA18D4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2020-09-17T06:55:00Z</dcterms:created>
  <dcterms:modified xsi:type="dcterms:W3CDTF">2020-09-17T06:56:00Z</dcterms:modified>
</cp:coreProperties>
</file>