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E4B" w:rsidRPr="00DD6367" w:rsidRDefault="00DD6367" w:rsidP="00DD6367">
      <w:pPr>
        <w:spacing w:after="120" w:line="240" w:lineRule="auto"/>
        <w:jc w:val="center"/>
        <w:rPr>
          <w:rFonts w:ascii="Times New Roman" w:hAnsi="Times New Roman" w:cs="Times New Roman"/>
          <w:b/>
          <w:sz w:val="28"/>
          <w:szCs w:val="28"/>
        </w:rPr>
      </w:pPr>
      <w:r w:rsidRPr="00DD6367">
        <w:rPr>
          <w:rFonts w:ascii="Times New Roman" w:hAnsi="Times New Roman" w:cs="Times New Roman"/>
          <w:b/>
          <w:sz w:val="28"/>
          <w:szCs w:val="28"/>
        </w:rPr>
        <w:t>Tiesnešu ētika: aktuālie jautājumi</w:t>
      </w:r>
    </w:p>
    <w:p w:rsidR="00DD6367" w:rsidRPr="00DD6367" w:rsidRDefault="00DD6367" w:rsidP="00DD6367">
      <w:pPr>
        <w:spacing w:after="120" w:line="240" w:lineRule="auto"/>
        <w:jc w:val="center"/>
        <w:rPr>
          <w:rFonts w:ascii="Times New Roman" w:hAnsi="Times New Roman" w:cs="Times New Roman"/>
          <w:b/>
          <w:sz w:val="24"/>
          <w:szCs w:val="24"/>
        </w:rPr>
      </w:pPr>
      <w:r w:rsidRPr="00DD6367">
        <w:rPr>
          <w:rFonts w:ascii="Times New Roman" w:hAnsi="Times New Roman" w:cs="Times New Roman"/>
          <w:b/>
          <w:sz w:val="24"/>
          <w:szCs w:val="24"/>
        </w:rPr>
        <w:t>Zemgales apgabaltiesas tiesnese</w:t>
      </w:r>
      <w:r w:rsidRPr="00DD6367">
        <w:rPr>
          <w:rFonts w:ascii="Times New Roman" w:hAnsi="Times New Roman" w:cs="Times New Roman"/>
          <w:b/>
          <w:sz w:val="24"/>
          <w:szCs w:val="24"/>
        </w:rPr>
        <w:t xml:space="preserve"> Dace SKRAUPLE, Tiesnešu ētikas komisijas priekšsēdētāja</w:t>
      </w:r>
    </w:p>
    <w:p w:rsidR="00DD6367" w:rsidRPr="00DD6367" w:rsidRDefault="00DD6367" w:rsidP="00DD6367">
      <w:pPr>
        <w:spacing w:after="120" w:line="240" w:lineRule="auto"/>
        <w:jc w:val="center"/>
        <w:rPr>
          <w:rFonts w:ascii="Times New Roman" w:hAnsi="Times New Roman" w:cs="Times New Roman"/>
          <w:sz w:val="24"/>
          <w:szCs w:val="24"/>
        </w:rPr>
      </w:pPr>
      <w:r w:rsidRPr="00DD6367">
        <w:rPr>
          <w:rFonts w:ascii="Times New Roman" w:hAnsi="Times New Roman" w:cs="Times New Roman"/>
          <w:sz w:val="24"/>
          <w:szCs w:val="24"/>
        </w:rPr>
        <w:t xml:space="preserve">Latvijas Tiesnešu konference </w:t>
      </w:r>
      <w:proofErr w:type="gramStart"/>
      <w:r w:rsidRPr="00DD6367">
        <w:rPr>
          <w:rFonts w:ascii="Times New Roman" w:hAnsi="Times New Roman" w:cs="Times New Roman"/>
          <w:sz w:val="24"/>
          <w:szCs w:val="24"/>
        </w:rPr>
        <w:t>2022.gada</w:t>
      </w:r>
      <w:proofErr w:type="gramEnd"/>
      <w:r w:rsidRPr="00DD6367">
        <w:rPr>
          <w:rFonts w:ascii="Times New Roman" w:hAnsi="Times New Roman" w:cs="Times New Roman"/>
          <w:sz w:val="24"/>
          <w:szCs w:val="24"/>
        </w:rPr>
        <w:t xml:space="preserve"> 20.maijā</w:t>
      </w:r>
    </w:p>
    <w:p w:rsidR="00844E4B" w:rsidRPr="00DD6367" w:rsidRDefault="00844E4B" w:rsidP="00DD6367">
      <w:pPr>
        <w:spacing w:after="120" w:line="240" w:lineRule="auto"/>
        <w:rPr>
          <w:rFonts w:ascii="Times New Roman" w:hAnsi="Times New Roman" w:cs="Times New Roman"/>
          <w:sz w:val="24"/>
          <w:szCs w:val="24"/>
        </w:rPr>
      </w:pPr>
    </w:p>
    <w:p w:rsidR="00DD6367" w:rsidRDefault="00844E4B" w:rsidP="00DD6367">
      <w:pPr>
        <w:spacing w:after="120" w:line="240" w:lineRule="auto"/>
        <w:ind w:firstLine="0"/>
        <w:rPr>
          <w:rFonts w:ascii="Times New Roman" w:hAnsi="Times New Roman" w:cs="Times New Roman"/>
          <w:sz w:val="24"/>
          <w:szCs w:val="24"/>
        </w:rPr>
      </w:pPr>
      <w:r w:rsidRPr="00DD6367">
        <w:rPr>
          <w:rFonts w:ascii="Times New Roman" w:hAnsi="Times New Roman" w:cs="Times New Roman"/>
          <w:sz w:val="24"/>
          <w:szCs w:val="24"/>
        </w:rPr>
        <w:t>Esiet sveicināti, kolēģi!</w:t>
      </w:r>
    </w:p>
    <w:p w:rsidR="00844E4B" w:rsidRPr="00DD6367" w:rsidRDefault="00844E4B" w:rsidP="00DD6367">
      <w:pPr>
        <w:spacing w:after="120" w:line="240" w:lineRule="auto"/>
        <w:ind w:firstLine="0"/>
        <w:rPr>
          <w:rFonts w:ascii="Times New Roman" w:hAnsi="Times New Roman" w:cs="Times New Roman"/>
          <w:sz w:val="24"/>
          <w:szCs w:val="24"/>
        </w:rPr>
      </w:pPr>
      <w:r w:rsidRPr="00DD6367">
        <w:rPr>
          <w:rFonts w:ascii="Times New Roman" w:hAnsi="Times New Roman" w:cs="Times New Roman"/>
          <w:sz w:val="24"/>
          <w:szCs w:val="24"/>
        </w:rPr>
        <w:t xml:space="preserve">Pieņemu, ka esat iepazinušies ar Tiesnešu ētikas komisijas pārskatu par padarīto laikā no </w:t>
      </w:r>
      <w:proofErr w:type="gramStart"/>
      <w:r w:rsidRPr="00DD6367">
        <w:rPr>
          <w:rFonts w:ascii="Times New Roman" w:hAnsi="Times New Roman" w:cs="Times New Roman"/>
          <w:sz w:val="24"/>
          <w:szCs w:val="24"/>
        </w:rPr>
        <w:t>2019.gada</w:t>
      </w:r>
      <w:proofErr w:type="gramEnd"/>
      <w:r w:rsidRPr="00DD6367">
        <w:rPr>
          <w:rFonts w:ascii="Times New Roman" w:hAnsi="Times New Roman" w:cs="Times New Roman"/>
          <w:sz w:val="24"/>
          <w:szCs w:val="24"/>
        </w:rPr>
        <w:t xml:space="preserve"> līdz 2021.gada maijam, tāpēc neatkārtošu pārskatā minētos ciparus par izskatītām sūdzībā</w:t>
      </w:r>
      <w:r w:rsidR="00BA1F43" w:rsidRPr="00DD6367">
        <w:rPr>
          <w:rFonts w:ascii="Times New Roman" w:hAnsi="Times New Roman" w:cs="Times New Roman"/>
          <w:sz w:val="24"/>
          <w:szCs w:val="24"/>
        </w:rPr>
        <w:t>m un iesniegumiem</w:t>
      </w:r>
      <w:r w:rsidRPr="00DD6367">
        <w:rPr>
          <w:rFonts w:ascii="Times New Roman" w:hAnsi="Times New Roman" w:cs="Times New Roman"/>
          <w:sz w:val="24"/>
          <w:szCs w:val="24"/>
        </w:rPr>
        <w:t>, uzrakstītiem atzinumiem un skaidrojumiem.</w:t>
      </w:r>
    </w:p>
    <w:p w:rsidR="00BA1F43" w:rsidRPr="00DD6367" w:rsidRDefault="00BA1F43" w:rsidP="00DD6367">
      <w:pPr>
        <w:spacing w:after="120" w:line="240" w:lineRule="auto"/>
        <w:rPr>
          <w:rFonts w:ascii="Times New Roman" w:hAnsi="Times New Roman" w:cs="Times New Roman"/>
          <w:sz w:val="24"/>
          <w:szCs w:val="24"/>
        </w:rPr>
      </w:pPr>
    </w:p>
    <w:p w:rsidR="00DD6367" w:rsidRDefault="009D1747" w:rsidP="00DD6367">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Šajā laikā, kopš neesam tikušies tiesnešu konferencēs</w:t>
      </w:r>
      <w:r w:rsidR="005F524F" w:rsidRPr="00DD6367">
        <w:rPr>
          <w:rFonts w:ascii="Times New Roman" w:hAnsi="Times New Roman" w:cs="Times New Roman"/>
          <w:sz w:val="24"/>
          <w:szCs w:val="24"/>
        </w:rPr>
        <w:t xml:space="preserve"> klātienē</w:t>
      </w:r>
      <w:r w:rsidRPr="00DD6367">
        <w:rPr>
          <w:rFonts w:ascii="Times New Roman" w:hAnsi="Times New Roman" w:cs="Times New Roman"/>
          <w:sz w:val="24"/>
          <w:szCs w:val="24"/>
        </w:rPr>
        <w:t xml:space="preserve">, Tiesnešu ētikas komisija strādājusi nenogurstoši. </w:t>
      </w:r>
    </w:p>
    <w:p w:rsidR="00DD6367" w:rsidRDefault="008204F5" w:rsidP="00DD6367">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 xml:space="preserve">Lai uzlabotu Tiesnešu ētikas komisijas darba organizāciju un efektivitāti, kā arī ņemot vērā mainīgos dzīves apstākļus un normatīvā regulējuma izmaiņas, pārskata periodā tapusi jauna Tiesnešu ētikas kodeksa redakcija, kuru izstrādāja vēl iepriekšējais Tiesnešu ētikas komisijas sastāvs, bet </w:t>
      </w:r>
      <w:proofErr w:type="gramStart"/>
      <w:r w:rsidRPr="00DD6367">
        <w:rPr>
          <w:rFonts w:ascii="Times New Roman" w:hAnsi="Times New Roman" w:cs="Times New Roman"/>
          <w:sz w:val="24"/>
          <w:szCs w:val="24"/>
        </w:rPr>
        <w:t>2021.gada</w:t>
      </w:r>
      <w:proofErr w:type="gramEnd"/>
      <w:r w:rsidRPr="00DD6367">
        <w:rPr>
          <w:rFonts w:ascii="Times New Roman" w:hAnsi="Times New Roman" w:cs="Times New Roman"/>
          <w:sz w:val="24"/>
          <w:szCs w:val="24"/>
        </w:rPr>
        <w:t xml:space="preserve"> 2.februārī apstiprināja Tiesnešu konference.</w:t>
      </w:r>
    </w:p>
    <w:p w:rsidR="00DD6367" w:rsidRDefault="008204F5" w:rsidP="00DD6367">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 xml:space="preserve">Savukārt </w:t>
      </w:r>
      <w:proofErr w:type="gramStart"/>
      <w:r w:rsidRPr="00DD6367">
        <w:rPr>
          <w:rFonts w:ascii="Times New Roman" w:hAnsi="Times New Roman" w:cs="Times New Roman"/>
          <w:sz w:val="24"/>
          <w:szCs w:val="24"/>
        </w:rPr>
        <w:t>2021.gada</w:t>
      </w:r>
      <w:proofErr w:type="gramEnd"/>
      <w:r w:rsidRPr="00DD6367">
        <w:rPr>
          <w:rFonts w:ascii="Times New Roman" w:hAnsi="Times New Roman" w:cs="Times New Roman"/>
          <w:sz w:val="24"/>
          <w:szCs w:val="24"/>
        </w:rPr>
        <w:t xml:space="preserve"> 30.aprīlī Tieslietu padome apstiprināja jaunu Tiesnešu ētikas komisijas reglamenta redakciju.</w:t>
      </w:r>
    </w:p>
    <w:p w:rsidR="00DD6367" w:rsidRDefault="008204F5" w:rsidP="00DD6367">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 xml:space="preserve">Jāteic, ka darbs pie jaunās Tiesnešu ētikas komisijas kodeksa redakcijas nebija vienkāršs un noritēja diezgan ilgstoši. Dokumenta projektu Tiesnešu ētikas komisija divas reizes nosūtīja visiem Latvijas tiesnešiem, aicinot iesaistīties tā tapšanas procesā, sniegt priekšlikumus, iebildumus, tomēr </w:t>
      </w:r>
      <w:r w:rsidR="009D1747" w:rsidRPr="00DD6367">
        <w:rPr>
          <w:rFonts w:ascii="Times New Roman" w:hAnsi="Times New Roman" w:cs="Times New Roman"/>
          <w:sz w:val="24"/>
          <w:szCs w:val="24"/>
        </w:rPr>
        <w:t xml:space="preserve">diemžēl </w:t>
      </w:r>
      <w:r w:rsidR="00F4419B" w:rsidRPr="00DD6367">
        <w:rPr>
          <w:rFonts w:ascii="Times New Roman" w:hAnsi="Times New Roman" w:cs="Times New Roman"/>
          <w:sz w:val="24"/>
          <w:szCs w:val="24"/>
        </w:rPr>
        <w:t xml:space="preserve">uz šo aicinājumu </w:t>
      </w:r>
      <w:r w:rsidRPr="00DD6367">
        <w:rPr>
          <w:rFonts w:ascii="Times New Roman" w:hAnsi="Times New Roman" w:cs="Times New Roman"/>
          <w:sz w:val="24"/>
          <w:szCs w:val="24"/>
        </w:rPr>
        <w:t>atsaucās tikai pāris tiesnešu</w:t>
      </w:r>
      <w:r w:rsidR="008964A5" w:rsidRPr="00DD6367">
        <w:rPr>
          <w:rFonts w:ascii="Times New Roman" w:hAnsi="Times New Roman" w:cs="Times New Roman"/>
          <w:sz w:val="24"/>
          <w:szCs w:val="24"/>
        </w:rPr>
        <w:t>.</w:t>
      </w:r>
    </w:p>
    <w:p w:rsidR="00DD6367" w:rsidRDefault="008964A5" w:rsidP="00DD6367">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 xml:space="preserve">Protams, </w:t>
      </w:r>
      <w:r w:rsidR="005F524F" w:rsidRPr="00DD6367">
        <w:rPr>
          <w:rFonts w:ascii="Times New Roman" w:hAnsi="Times New Roman" w:cs="Times New Roman"/>
          <w:sz w:val="24"/>
          <w:szCs w:val="24"/>
        </w:rPr>
        <w:t>ļoti labi zināma ir</w:t>
      </w:r>
      <w:r w:rsidRPr="00DD6367">
        <w:rPr>
          <w:rFonts w:ascii="Times New Roman" w:hAnsi="Times New Roman" w:cs="Times New Roman"/>
          <w:sz w:val="24"/>
          <w:szCs w:val="24"/>
        </w:rPr>
        <w:t xml:space="preserve"> tiesnešu noslodz</w:t>
      </w:r>
      <w:r w:rsidR="005F524F" w:rsidRPr="00DD6367">
        <w:rPr>
          <w:rFonts w:ascii="Times New Roman" w:hAnsi="Times New Roman" w:cs="Times New Roman"/>
          <w:sz w:val="24"/>
          <w:szCs w:val="24"/>
        </w:rPr>
        <w:t>e</w:t>
      </w:r>
      <w:r w:rsidRPr="00DD6367">
        <w:rPr>
          <w:rFonts w:ascii="Times New Roman" w:hAnsi="Times New Roman" w:cs="Times New Roman"/>
          <w:sz w:val="24"/>
          <w:szCs w:val="24"/>
        </w:rPr>
        <w:t xml:space="preserve"> ikdienas darbos, tomēr tik liela tiesnešu vienaldzība pret šo procesu bija pārsteidzoša.</w:t>
      </w:r>
    </w:p>
    <w:p w:rsidR="008964A5" w:rsidRPr="00DD6367" w:rsidRDefault="008964A5" w:rsidP="00DD6367">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Lietu ra</w:t>
      </w:r>
      <w:r w:rsidR="005F524F" w:rsidRPr="00DD6367">
        <w:rPr>
          <w:rFonts w:ascii="Times New Roman" w:hAnsi="Times New Roman" w:cs="Times New Roman"/>
          <w:sz w:val="24"/>
          <w:szCs w:val="24"/>
        </w:rPr>
        <w:t xml:space="preserve">ita un kvalitatīva iztiesāšana neapšaubāmi </w:t>
      </w:r>
      <w:r w:rsidRPr="00DD6367">
        <w:rPr>
          <w:rFonts w:ascii="Times New Roman" w:hAnsi="Times New Roman" w:cs="Times New Roman"/>
          <w:sz w:val="24"/>
          <w:szCs w:val="24"/>
        </w:rPr>
        <w:t>ir pats galvenais tiesneša pienākums, taču aicinu atcerēties un tik ātri neaizmirst šodienas konferencē atmiņā atsaukto un akcentēto tiesnešu pašpārvaldes orgānu nozīmi un vietu mūsu vērtību sistēmā.</w:t>
      </w:r>
    </w:p>
    <w:p w:rsidR="008204F5" w:rsidRPr="00DD6367" w:rsidRDefault="008204F5" w:rsidP="00DD6367">
      <w:pPr>
        <w:spacing w:after="120" w:line="240" w:lineRule="auto"/>
        <w:ind w:right="-45" w:firstLine="720"/>
        <w:rPr>
          <w:rFonts w:ascii="Times New Roman" w:hAnsi="Times New Roman" w:cs="Times New Roman"/>
          <w:sz w:val="24"/>
          <w:szCs w:val="24"/>
        </w:rPr>
      </w:pPr>
    </w:p>
    <w:p w:rsidR="00DD6367" w:rsidRDefault="008204F5" w:rsidP="00DD6367">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 xml:space="preserve">Tiesnešu ētikas komisijas sēdes </w:t>
      </w:r>
      <w:r w:rsidR="009D1747" w:rsidRPr="00DD6367">
        <w:rPr>
          <w:rFonts w:ascii="Times New Roman" w:hAnsi="Times New Roman" w:cs="Times New Roman"/>
          <w:sz w:val="24"/>
          <w:szCs w:val="24"/>
        </w:rPr>
        <w:t xml:space="preserve">joprojām </w:t>
      </w:r>
      <w:r w:rsidRPr="00DD6367">
        <w:rPr>
          <w:rFonts w:ascii="Times New Roman" w:hAnsi="Times New Roman" w:cs="Times New Roman"/>
          <w:sz w:val="24"/>
          <w:szCs w:val="24"/>
        </w:rPr>
        <w:t>notiek vienu reizi mēnesī.</w:t>
      </w:r>
    </w:p>
    <w:p w:rsidR="00BA1F43" w:rsidRPr="00DD6367" w:rsidRDefault="00BA1F43" w:rsidP="00DD6367">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 xml:space="preserve">Tiesnešu ētikas komisijas skaidrojumi un atzinumi </w:t>
      </w:r>
      <w:r w:rsidR="008964A5" w:rsidRPr="00DD6367">
        <w:rPr>
          <w:rFonts w:ascii="Times New Roman" w:hAnsi="Times New Roman" w:cs="Times New Roman"/>
          <w:sz w:val="24"/>
          <w:szCs w:val="24"/>
        </w:rPr>
        <w:t xml:space="preserve">šajā laikā </w:t>
      </w:r>
      <w:r w:rsidRPr="00DD6367">
        <w:rPr>
          <w:rFonts w:ascii="Times New Roman" w:hAnsi="Times New Roman" w:cs="Times New Roman"/>
          <w:sz w:val="24"/>
          <w:szCs w:val="24"/>
        </w:rPr>
        <w:t>tapuši par visdažādākajām tēmām</w:t>
      </w:r>
      <w:r w:rsidR="005F524F" w:rsidRPr="00DD6367">
        <w:rPr>
          <w:rFonts w:ascii="Times New Roman" w:hAnsi="Times New Roman" w:cs="Times New Roman"/>
          <w:sz w:val="24"/>
          <w:szCs w:val="24"/>
        </w:rPr>
        <w:t>, piemēram</w:t>
      </w:r>
      <w:r w:rsidRPr="00DD6367">
        <w:rPr>
          <w:rFonts w:ascii="Times New Roman" w:hAnsi="Times New Roman" w:cs="Times New Roman"/>
          <w:sz w:val="24"/>
          <w:szCs w:val="24"/>
        </w:rPr>
        <w:t>:</w:t>
      </w:r>
    </w:p>
    <w:p w:rsidR="00BA1F43" w:rsidRPr="00DD6367" w:rsidRDefault="00BA1F43" w:rsidP="00DD6367">
      <w:pPr>
        <w:spacing w:after="120" w:line="240" w:lineRule="auto"/>
        <w:ind w:right="-45" w:firstLine="720"/>
        <w:rPr>
          <w:rFonts w:ascii="Times New Roman" w:hAnsi="Times New Roman" w:cs="Times New Roman"/>
          <w:sz w:val="24"/>
          <w:szCs w:val="24"/>
        </w:rPr>
      </w:pPr>
      <w:r w:rsidRPr="00DD6367">
        <w:rPr>
          <w:rFonts w:ascii="Times New Roman" w:hAnsi="Times New Roman" w:cs="Times New Roman"/>
          <w:sz w:val="24"/>
          <w:szCs w:val="24"/>
        </w:rPr>
        <w:t xml:space="preserve">par tiesneša izturēšanos un izteikumiem tiesas sēdē, </w:t>
      </w:r>
    </w:p>
    <w:p w:rsidR="00BA1F43" w:rsidRPr="00DD6367" w:rsidRDefault="00BA1F43" w:rsidP="00DD6367">
      <w:pPr>
        <w:spacing w:after="120" w:line="240" w:lineRule="auto"/>
        <w:ind w:right="-45" w:firstLine="720"/>
        <w:rPr>
          <w:rFonts w:ascii="Times New Roman" w:hAnsi="Times New Roman" w:cs="Times New Roman"/>
          <w:sz w:val="24"/>
          <w:szCs w:val="24"/>
        </w:rPr>
      </w:pPr>
      <w:r w:rsidRPr="00DD6367">
        <w:rPr>
          <w:rFonts w:ascii="Times New Roman" w:hAnsi="Times New Roman" w:cs="Times New Roman"/>
          <w:sz w:val="24"/>
          <w:szCs w:val="24"/>
        </w:rPr>
        <w:t xml:space="preserve">par tiesneša izturēšanos ģimeniskā konfliktā, </w:t>
      </w:r>
    </w:p>
    <w:p w:rsidR="00BA1F43" w:rsidRPr="00DD6367" w:rsidRDefault="00BA1F43" w:rsidP="00DD6367">
      <w:pPr>
        <w:spacing w:after="120" w:line="240" w:lineRule="auto"/>
        <w:ind w:right="-45" w:firstLine="720"/>
        <w:rPr>
          <w:rFonts w:ascii="Times New Roman" w:hAnsi="Times New Roman" w:cs="Times New Roman"/>
          <w:sz w:val="24"/>
          <w:szCs w:val="24"/>
        </w:rPr>
      </w:pPr>
      <w:r w:rsidRPr="00DD6367">
        <w:rPr>
          <w:rFonts w:ascii="Times New Roman" w:hAnsi="Times New Roman" w:cs="Times New Roman"/>
          <w:sz w:val="24"/>
          <w:szCs w:val="24"/>
        </w:rPr>
        <w:t xml:space="preserve">par tiesneša objektivitāti, </w:t>
      </w:r>
    </w:p>
    <w:p w:rsidR="00BA1F43" w:rsidRPr="00DD6367" w:rsidRDefault="00BA1F43" w:rsidP="00DD6367">
      <w:pPr>
        <w:spacing w:after="120" w:line="240" w:lineRule="auto"/>
        <w:ind w:right="-45" w:firstLine="720"/>
        <w:rPr>
          <w:rFonts w:ascii="Times New Roman" w:hAnsi="Times New Roman" w:cs="Times New Roman"/>
          <w:sz w:val="24"/>
          <w:szCs w:val="24"/>
        </w:rPr>
      </w:pPr>
      <w:r w:rsidRPr="00DD6367">
        <w:rPr>
          <w:rFonts w:ascii="Times New Roman" w:hAnsi="Times New Roman" w:cs="Times New Roman"/>
          <w:sz w:val="24"/>
          <w:szCs w:val="24"/>
        </w:rPr>
        <w:lastRenderedPageBreak/>
        <w:t xml:space="preserve">par </w:t>
      </w:r>
      <w:proofErr w:type="spellStart"/>
      <w:r w:rsidRPr="00DD6367">
        <w:rPr>
          <w:rFonts w:ascii="Times New Roman" w:hAnsi="Times New Roman" w:cs="Times New Roman"/>
          <w:i/>
          <w:sz w:val="24"/>
          <w:szCs w:val="24"/>
        </w:rPr>
        <w:t>ad</w:t>
      </w:r>
      <w:proofErr w:type="spellEnd"/>
      <w:r w:rsidRPr="00DD6367">
        <w:rPr>
          <w:rFonts w:ascii="Times New Roman" w:hAnsi="Times New Roman" w:cs="Times New Roman"/>
          <w:i/>
          <w:sz w:val="24"/>
          <w:szCs w:val="24"/>
        </w:rPr>
        <w:t xml:space="preserve"> </w:t>
      </w:r>
      <w:proofErr w:type="spellStart"/>
      <w:r w:rsidRPr="00DD6367">
        <w:rPr>
          <w:rFonts w:ascii="Times New Roman" w:hAnsi="Times New Roman" w:cs="Times New Roman"/>
          <w:i/>
          <w:sz w:val="24"/>
          <w:szCs w:val="24"/>
        </w:rPr>
        <w:t>hominem</w:t>
      </w:r>
      <w:proofErr w:type="spellEnd"/>
      <w:r w:rsidRPr="00DD6367">
        <w:rPr>
          <w:rFonts w:ascii="Times New Roman" w:hAnsi="Times New Roman" w:cs="Times New Roman"/>
          <w:sz w:val="24"/>
          <w:szCs w:val="24"/>
        </w:rPr>
        <w:t xml:space="preserve"> argumentu izmantošanu diskusijā, </w:t>
      </w:r>
    </w:p>
    <w:p w:rsidR="00BA1F43" w:rsidRPr="00DD6367" w:rsidRDefault="00BA1F43" w:rsidP="00DD6367">
      <w:pPr>
        <w:spacing w:after="120" w:line="240" w:lineRule="auto"/>
        <w:ind w:right="-45" w:firstLine="720"/>
        <w:rPr>
          <w:rFonts w:ascii="Times New Roman" w:hAnsi="Times New Roman" w:cs="Times New Roman"/>
          <w:sz w:val="24"/>
          <w:szCs w:val="24"/>
        </w:rPr>
      </w:pPr>
      <w:r w:rsidRPr="00DD6367">
        <w:rPr>
          <w:rFonts w:ascii="Times New Roman" w:hAnsi="Times New Roman" w:cs="Times New Roman"/>
          <w:sz w:val="24"/>
          <w:szCs w:val="24"/>
        </w:rPr>
        <w:t xml:space="preserve">par tiesneša rīcību, izmantojot tiesneša amata prestižu sadzīviskā konfliktā, </w:t>
      </w:r>
    </w:p>
    <w:p w:rsidR="00BA1F43" w:rsidRPr="00DD6367" w:rsidRDefault="00BA1F43" w:rsidP="00DD6367">
      <w:pPr>
        <w:spacing w:after="120" w:line="240" w:lineRule="auto"/>
        <w:ind w:right="-45" w:firstLine="720"/>
        <w:rPr>
          <w:rFonts w:ascii="Times New Roman" w:hAnsi="Times New Roman" w:cs="Times New Roman"/>
          <w:sz w:val="24"/>
          <w:szCs w:val="24"/>
        </w:rPr>
      </w:pPr>
      <w:r w:rsidRPr="00DD6367">
        <w:rPr>
          <w:rFonts w:ascii="Times New Roman" w:hAnsi="Times New Roman" w:cs="Times New Roman"/>
          <w:sz w:val="24"/>
          <w:szCs w:val="24"/>
        </w:rPr>
        <w:t xml:space="preserve">par ar tiesību zinātnēm nesaistītu mācību apmeklēšanu tiesas darba laikā un to saskaņošanu ar tiesas priekšsēdētāju, </w:t>
      </w:r>
    </w:p>
    <w:p w:rsidR="00BA1F43" w:rsidRPr="00DD6367" w:rsidRDefault="00BA1F43" w:rsidP="00DD6367">
      <w:pPr>
        <w:spacing w:after="120" w:line="240" w:lineRule="auto"/>
        <w:ind w:right="-45" w:firstLine="720"/>
        <w:rPr>
          <w:rFonts w:ascii="Times New Roman" w:hAnsi="Times New Roman" w:cs="Times New Roman"/>
          <w:sz w:val="24"/>
          <w:szCs w:val="24"/>
        </w:rPr>
      </w:pPr>
      <w:r w:rsidRPr="00DD6367">
        <w:rPr>
          <w:rFonts w:ascii="Times New Roman" w:hAnsi="Times New Roman" w:cs="Times New Roman"/>
          <w:sz w:val="24"/>
          <w:szCs w:val="24"/>
        </w:rPr>
        <w:t xml:space="preserve">par tiesnešu administratīvo imunitāti, </w:t>
      </w:r>
    </w:p>
    <w:p w:rsidR="00BA1F43" w:rsidRPr="00DD6367" w:rsidRDefault="00BA1F43" w:rsidP="00DD6367">
      <w:pPr>
        <w:spacing w:after="120" w:line="240" w:lineRule="auto"/>
        <w:ind w:right="-45" w:firstLine="720"/>
        <w:rPr>
          <w:rFonts w:ascii="Times New Roman" w:hAnsi="Times New Roman" w:cs="Times New Roman"/>
          <w:sz w:val="24"/>
          <w:szCs w:val="24"/>
        </w:rPr>
      </w:pPr>
      <w:r w:rsidRPr="00DD6367">
        <w:rPr>
          <w:rFonts w:ascii="Times New Roman" w:hAnsi="Times New Roman" w:cs="Times New Roman"/>
          <w:sz w:val="24"/>
          <w:szCs w:val="24"/>
        </w:rPr>
        <w:t xml:space="preserve">par </w:t>
      </w:r>
      <w:proofErr w:type="spellStart"/>
      <w:r w:rsidRPr="00DD6367">
        <w:rPr>
          <w:rFonts w:ascii="Times New Roman" w:hAnsi="Times New Roman" w:cs="Times New Roman"/>
          <w:i/>
          <w:sz w:val="24"/>
          <w:szCs w:val="24"/>
        </w:rPr>
        <w:t>ex</w:t>
      </w:r>
      <w:proofErr w:type="spellEnd"/>
      <w:r w:rsidRPr="00DD6367">
        <w:rPr>
          <w:rFonts w:ascii="Times New Roman" w:hAnsi="Times New Roman" w:cs="Times New Roman"/>
          <w:i/>
          <w:sz w:val="24"/>
          <w:szCs w:val="24"/>
        </w:rPr>
        <w:t xml:space="preserve"> </w:t>
      </w:r>
      <w:proofErr w:type="spellStart"/>
      <w:r w:rsidRPr="00DD6367">
        <w:rPr>
          <w:rFonts w:ascii="Times New Roman" w:hAnsi="Times New Roman" w:cs="Times New Roman"/>
          <w:i/>
          <w:sz w:val="24"/>
          <w:szCs w:val="24"/>
        </w:rPr>
        <w:t>parte</w:t>
      </w:r>
      <w:proofErr w:type="spellEnd"/>
      <w:r w:rsidRPr="00DD6367">
        <w:rPr>
          <w:rFonts w:ascii="Times New Roman" w:hAnsi="Times New Roman" w:cs="Times New Roman"/>
          <w:sz w:val="24"/>
          <w:szCs w:val="24"/>
        </w:rPr>
        <w:t xml:space="preserve"> sarunām, </w:t>
      </w:r>
    </w:p>
    <w:p w:rsidR="00BA1F43" w:rsidRPr="00DD6367" w:rsidRDefault="00BA1F43" w:rsidP="00DD6367">
      <w:pPr>
        <w:spacing w:after="120" w:line="240" w:lineRule="auto"/>
        <w:ind w:right="-45" w:firstLine="720"/>
        <w:rPr>
          <w:rFonts w:ascii="Times New Roman" w:hAnsi="Times New Roman" w:cs="Times New Roman"/>
          <w:sz w:val="24"/>
          <w:szCs w:val="24"/>
        </w:rPr>
      </w:pPr>
      <w:r w:rsidRPr="00DD6367">
        <w:rPr>
          <w:rFonts w:ascii="Times New Roman" w:hAnsi="Times New Roman" w:cs="Times New Roman"/>
          <w:sz w:val="24"/>
          <w:szCs w:val="24"/>
        </w:rPr>
        <w:t xml:space="preserve">par tiesneša atstatīšanos no lietas izskatīšanas, </w:t>
      </w:r>
    </w:p>
    <w:p w:rsidR="00BA1F43" w:rsidRPr="00DD6367" w:rsidRDefault="00BA1F43" w:rsidP="00DD6367">
      <w:pPr>
        <w:spacing w:after="120" w:line="240" w:lineRule="auto"/>
        <w:ind w:right="-45" w:firstLine="720"/>
        <w:rPr>
          <w:rFonts w:ascii="Times New Roman" w:hAnsi="Times New Roman" w:cs="Times New Roman"/>
          <w:sz w:val="24"/>
          <w:szCs w:val="24"/>
        </w:rPr>
      </w:pPr>
      <w:r w:rsidRPr="00DD6367">
        <w:rPr>
          <w:rFonts w:ascii="Times New Roman" w:hAnsi="Times New Roman" w:cs="Times New Roman"/>
          <w:sz w:val="24"/>
          <w:szCs w:val="24"/>
        </w:rPr>
        <w:t xml:space="preserve">par piedalīšanos pašpārvaldes vēlēšanās, </w:t>
      </w:r>
    </w:p>
    <w:p w:rsidR="00BA1F43" w:rsidRPr="00DD6367" w:rsidRDefault="00BA1F43" w:rsidP="00DD6367">
      <w:pPr>
        <w:spacing w:after="120" w:line="240" w:lineRule="auto"/>
        <w:ind w:right="-45" w:firstLine="720"/>
        <w:rPr>
          <w:rFonts w:ascii="Times New Roman" w:hAnsi="Times New Roman" w:cs="Times New Roman"/>
          <w:sz w:val="24"/>
          <w:szCs w:val="24"/>
        </w:rPr>
      </w:pPr>
      <w:r w:rsidRPr="00DD6367">
        <w:rPr>
          <w:rFonts w:ascii="Times New Roman" w:hAnsi="Times New Roman" w:cs="Times New Roman"/>
          <w:sz w:val="24"/>
          <w:szCs w:val="24"/>
        </w:rPr>
        <w:t xml:space="preserve">par ārkārtējās situācijas laikā noteikto aizliegumu pārkāpšanu, </w:t>
      </w:r>
    </w:p>
    <w:p w:rsidR="00BA1F43" w:rsidRPr="00DD6367" w:rsidRDefault="00BA1F43" w:rsidP="00DD6367">
      <w:pPr>
        <w:spacing w:after="120" w:line="240" w:lineRule="auto"/>
        <w:ind w:right="-45" w:firstLine="720"/>
        <w:rPr>
          <w:rFonts w:ascii="Times New Roman" w:hAnsi="Times New Roman" w:cs="Times New Roman"/>
          <w:sz w:val="24"/>
          <w:szCs w:val="24"/>
        </w:rPr>
      </w:pPr>
      <w:r w:rsidRPr="00DD6367">
        <w:rPr>
          <w:rFonts w:ascii="Times New Roman" w:hAnsi="Times New Roman" w:cs="Times New Roman"/>
          <w:sz w:val="24"/>
          <w:szCs w:val="24"/>
        </w:rPr>
        <w:t xml:space="preserve">par tiesneša komunikāciju sociālajos tīklos un privātajā sarakstē, </w:t>
      </w:r>
    </w:p>
    <w:p w:rsidR="00BA1F43" w:rsidRPr="00DD6367" w:rsidRDefault="00BA1F43" w:rsidP="00DD6367">
      <w:pPr>
        <w:spacing w:after="120" w:line="240" w:lineRule="auto"/>
        <w:ind w:right="-45" w:firstLine="720"/>
        <w:rPr>
          <w:rFonts w:ascii="Times New Roman" w:hAnsi="Times New Roman" w:cs="Times New Roman"/>
          <w:sz w:val="24"/>
          <w:szCs w:val="24"/>
        </w:rPr>
      </w:pPr>
      <w:r w:rsidRPr="00DD6367">
        <w:rPr>
          <w:rFonts w:ascii="Times New Roman" w:hAnsi="Times New Roman" w:cs="Times New Roman"/>
          <w:sz w:val="24"/>
          <w:szCs w:val="24"/>
        </w:rPr>
        <w:t>par tiesneša iespējamiem reputācijas riskiem,</w:t>
      </w:r>
    </w:p>
    <w:p w:rsidR="00BA1F43" w:rsidRPr="00DD6367" w:rsidRDefault="00BA1F43" w:rsidP="00DD6367">
      <w:pPr>
        <w:spacing w:after="120" w:line="240" w:lineRule="auto"/>
        <w:ind w:right="-45" w:firstLine="720"/>
        <w:rPr>
          <w:rFonts w:ascii="Times New Roman" w:hAnsi="Times New Roman" w:cs="Times New Roman"/>
          <w:sz w:val="24"/>
          <w:szCs w:val="24"/>
        </w:rPr>
      </w:pPr>
      <w:r w:rsidRPr="00DD6367">
        <w:rPr>
          <w:rFonts w:ascii="Times New Roman" w:hAnsi="Times New Roman" w:cs="Times New Roman"/>
          <w:sz w:val="24"/>
          <w:szCs w:val="24"/>
        </w:rPr>
        <w:t>par tiesneša nesadarbošanos ar Tiesnešu ētikas komisiju, un citi.</w:t>
      </w:r>
    </w:p>
    <w:p w:rsidR="00BA1F43" w:rsidRPr="00DD6367" w:rsidRDefault="00BA1F43" w:rsidP="00DD6367">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 xml:space="preserve">Šobrīd notiek </w:t>
      </w:r>
      <w:r w:rsidR="009D1747" w:rsidRPr="00DD6367">
        <w:rPr>
          <w:rFonts w:ascii="Times New Roman" w:hAnsi="Times New Roman" w:cs="Times New Roman"/>
          <w:sz w:val="24"/>
          <w:szCs w:val="24"/>
        </w:rPr>
        <w:t>sagatavošanās process skaidrojuma</w:t>
      </w:r>
      <w:r w:rsidRPr="00DD6367">
        <w:rPr>
          <w:rFonts w:ascii="Times New Roman" w:hAnsi="Times New Roman" w:cs="Times New Roman"/>
          <w:sz w:val="24"/>
          <w:szCs w:val="24"/>
        </w:rPr>
        <w:t xml:space="preserve"> par tiesneša lomu un </w:t>
      </w:r>
      <w:r w:rsidR="005F524F" w:rsidRPr="00DD6367">
        <w:rPr>
          <w:rFonts w:ascii="Times New Roman" w:hAnsi="Times New Roman" w:cs="Times New Roman"/>
          <w:sz w:val="24"/>
          <w:szCs w:val="24"/>
        </w:rPr>
        <w:t>izturēšanos</w:t>
      </w:r>
      <w:r w:rsidRPr="00DD6367">
        <w:rPr>
          <w:rFonts w:ascii="Times New Roman" w:hAnsi="Times New Roman" w:cs="Times New Roman"/>
          <w:sz w:val="24"/>
          <w:szCs w:val="24"/>
        </w:rPr>
        <w:t xml:space="preserve"> tā saucamajās </w:t>
      </w:r>
      <w:r w:rsidRPr="00DD6367">
        <w:rPr>
          <w:rFonts w:ascii="Times New Roman" w:hAnsi="Times New Roman" w:cs="Times New Roman"/>
          <w:i/>
          <w:sz w:val="24"/>
          <w:szCs w:val="24"/>
        </w:rPr>
        <w:t>bērnu lietās</w:t>
      </w:r>
      <w:r w:rsidR="009D1747" w:rsidRPr="00DD6367">
        <w:rPr>
          <w:rFonts w:ascii="Times New Roman" w:hAnsi="Times New Roman" w:cs="Times New Roman"/>
          <w:i/>
          <w:sz w:val="24"/>
          <w:szCs w:val="24"/>
        </w:rPr>
        <w:t xml:space="preserve"> </w:t>
      </w:r>
      <w:r w:rsidR="009D1747" w:rsidRPr="00DD6367">
        <w:rPr>
          <w:rFonts w:ascii="Times New Roman" w:hAnsi="Times New Roman" w:cs="Times New Roman"/>
          <w:sz w:val="24"/>
          <w:szCs w:val="24"/>
        </w:rPr>
        <w:t>tapšanai</w:t>
      </w:r>
      <w:r w:rsidRPr="00DD6367">
        <w:rPr>
          <w:rFonts w:ascii="Times New Roman" w:hAnsi="Times New Roman" w:cs="Times New Roman"/>
          <w:sz w:val="24"/>
          <w:szCs w:val="24"/>
        </w:rPr>
        <w:t>, domājam arī par skaidrojumu par tiesas sēdes vadības stilu kopumā, kā arī par skaidrojumu saistībā ar tiesnešu komunikāciju sociālajos tīklos.</w:t>
      </w:r>
    </w:p>
    <w:p w:rsidR="00F4419B" w:rsidRPr="00DD6367" w:rsidRDefault="00F4419B" w:rsidP="00DD6367">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 xml:space="preserve">Strādājam pie jaunā Tiesnešu </w:t>
      </w:r>
      <w:r w:rsidR="00DD6367">
        <w:rPr>
          <w:rFonts w:ascii="Times New Roman" w:hAnsi="Times New Roman" w:cs="Times New Roman"/>
          <w:sz w:val="24"/>
          <w:szCs w:val="24"/>
        </w:rPr>
        <w:t>ē</w:t>
      </w:r>
      <w:r w:rsidRPr="00DD6367">
        <w:rPr>
          <w:rFonts w:ascii="Times New Roman" w:hAnsi="Times New Roman" w:cs="Times New Roman"/>
          <w:sz w:val="24"/>
          <w:szCs w:val="24"/>
        </w:rPr>
        <w:t xml:space="preserve">tikas komisijas atziņu krājuma sagatavošanas izdošanai, jo iepriekšējais, kā atceraties, tika izdots </w:t>
      </w:r>
      <w:proofErr w:type="gramStart"/>
      <w:r w:rsidRPr="00DD6367">
        <w:rPr>
          <w:rFonts w:ascii="Times New Roman" w:hAnsi="Times New Roman" w:cs="Times New Roman"/>
          <w:sz w:val="24"/>
          <w:szCs w:val="24"/>
        </w:rPr>
        <w:t>2016.gadā</w:t>
      </w:r>
      <w:proofErr w:type="gramEnd"/>
      <w:r w:rsidRPr="00DD6367">
        <w:rPr>
          <w:rFonts w:ascii="Times New Roman" w:hAnsi="Times New Roman" w:cs="Times New Roman"/>
          <w:sz w:val="24"/>
          <w:szCs w:val="24"/>
        </w:rPr>
        <w:t>.</w:t>
      </w:r>
    </w:p>
    <w:p w:rsidR="008964A5" w:rsidRPr="00DD6367" w:rsidRDefault="008964A5" w:rsidP="00DD6367">
      <w:pPr>
        <w:spacing w:after="120" w:line="240" w:lineRule="auto"/>
        <w:ind w:right="-45"/>
        <w:rPr>
          <w:rFonts w:ascii="Times New Roman" w:hAnsi="Times New Roman" w:cs="Times New Roman"/>
          <w:sz w:val="24"/>
          <w:szCs w:val="24"/>
        </w:rPr>
      </w:pPr>
    </w:p>
    <w:p w:rsidR="00DD6367" w:rsidRDefault="00CD073A" w:rsidP="00DD6367">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Viens no Tiesnešu ētikas komisijas pienākumiem kopš tiesnešu adminis</w:t>
      </w:r>
      <w:r w:rsidR="009D1747" w:rsidRPr="00DD6367">
        <w:rPr>
          <w:rFonts w:ascii="Times New Roman" w:hAnsi="Times New Roman" w:cs="Times New Roman"/>
          <w:sz w:val="24"/>
          <w:szCs w:val="24"/>
        </w:rPr>
        <w:t>tratīvās imunitātes atcelšanas no</w:t>
      </w:r>
      <w:r w:rsidRPr="00DD6367">
        <w:rPr>
          <w:rFonts w:ascii="Times New Roman" w:hAnsi="Times New Roman" w:cs="Times New Roman"/>
          <w:sz w:val="24"/>
          <w:szCs w:val="24"/>
        </w:rPr>
        <w:t xml:space="preserve"> </w:t>
      </w:r>
      <w:proofErr w:type="gramStart"/>
      <w:r w:rsidRPr="00DD6367">
        <w:rPr>
          <w:rFonts w:ascii="Times New Roman" w:hAnsi="Times New Roman" w:cs="Times New Roman"/>
          <w:sz w:val="24"/>
          <w:szCs w:val="24"/>
        </w:rPr>
        <w:t>2020.gada</w:t>
      </w:r>
      <w:proofErr w:type="gramEnd"/>
      <w:r w:rsidRPr="00DD6367">
        <w:rPr>
          <w:rFonts w:ascii="Times New Roman" w:hAnsi="Times New Roman" w:cs="Times New Roman"/>
          <w:sz w:val="24"/>
          <w:szCs w:val="24"/>
        </w:rPr>
        <w:t xml:space="preserve"> vidus ir veikt uzraudzību par tiesnešu izdarītajiem administratīvajiem pārkāpumiem.</w:t>
      </w:r>
    </w:p>
    <w:p w:rsidR="00F85D7D" w:rsidRDefault="00CD073A" w:rsidP="00F85D7D">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 xml:space="preserve">Saskaņā ar Tiesnešu disciplinārās atbildības likuma </w:t>
      </w:r>
      <w:proofErr w:type="gramStart"/>
      <w:r w:rsidRPr="00DD6367">
        <w:rPr>
          <w:rFonts w:ascii="Times New Roman" w:hAnsi="Times New Roman" w:cs="Times New Roman"/>
          <w:sz w:val="24"/>
          <w:szCs w:val="24"/>
        </w:rPr>
        <w:t>3.panta</w:t>
      </w:r>
      <w:proofErr w:type="gramEnd"/>
      <w:r w:rsidRPr="00DD6367">
        <w:rPr>
          <w:rFonts w:ascii="Times New Roman" w:hAnsi="Times New Roman" w:cs="Times New Roman"/>
          <w:sz w:val="24"/>
          <w:szCs w:val="24"/>
        </w:rPr>
        <w:t xml:space="preserve"> 2.</w:t>
      </w:r>
      <w:r w:rsidRPr="00DD6367">
        <w:rPr>
          <w:rFonts w:ascii="Times New Roman" w:hAnsi="Times New Roman" w:cs="Times New Roman"/>
          <w:sz w:val="24"/>
          <w:szCs w:val="24"/>
          <w:vertAlign w:val="superscript"/>
        </w:rPr>
        <w:t>1</w:t>
      </w:r>
      <w:r w:rsidRPr="00DD6367">
        <w:rPr>
          <w:rFonts w:ascii="Times New Roman" w:hAnsi="Times New Roman" w:cs="Times New Roman"/>
          <w:sz w:val="24"/>
          <w:szCs w:val="24"/>
        </w:rPr>
        <w:t>daļu, kas noteic, ka Tiesnešu ētikas komisija nolūkā izvērtēt Tiesnešu ētikas kodeksa normu iespējamu rupju pārkāpumu saistībā ar administratīvā pārkāpuma izdarīšanu ne retāk kā reizi sešos mēnešos pieprasa no Sodu reģistra informāciju par tiesneša izdarītu administratīvo pārkāpumu, Tiesnešu ētikas komisija tādus arī pieprasa, saņem un izvērtē.</w:t>
      </w:r>
    </w:p>
    <w:p w:rsidR="00F85D7D" w:rsidRDefault="00CD073A" w:rsidP="00F85D7D">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 xml:space="preserve">Ja sākotnēji </w:t>
      </w:r>
      <w:r w:rsidR="009D1747" w:rsidRPr="00DD6367">
        <w:rPr>
          <w:rFonts w:ascii="Times New Roman" w:hAnsi="Times New Roman" w:cs="Times New Roman"/>
          <w:sz w:val="24"/>
          <w:szCs w:val="24"/>
        </w:rPr>
        <w:t xml:space="preserve">komisijai </w:t>
      </w:r>
      <w:r w:rsidRPr="00DD6367">
        <w:rPr>
          <w:rFonts w:ascii="Times New Roman" w:hAnsi="Times New Roman" w:cs="Times New Roman"/>
          <w:sz w:val="24"/>
          <w:szCs w:val="24"/>
        </w:rPr>
        <w:t>bija bažas par to, kā tik</w:t>
      </w:r>
      <w:r w:rsidR="009D1747" w:rsidRPr="00DD6367">
        <w:rPr>
          <w:rFonts w:ascii="Times New Roman" w:hAnsi="Times New Roman" w:cs="Times New Roman"/>
          <w:sz w:val="24"/>
          <w:szCs w:val="24"/>
        </w:rPr>
        <w:t>t galā ar šo pienākumu,</w:t>
      </w:r>
      <w:r w:rsidRPr="00DD6367">
        <w:rPr>
          <w:rFonts w:ascii="Times New Roman" w:hAnsi="Times New Roman" w:cs="Times New Roman"/>
          <w:sz w:val="24"/>
          <w:szCs w:val="24"/>
        </w:rPr>
        <w:t xml:space="preserve"> </w:t>
      </w:r>
      <w:r w:rsidR="00F4419B" w:rsidRPr="00DD6367">
        <w:rPr>
          <w:rFonts w:ascii="Times New Roman" w:hAnsi="Times New Roman" w:cs="Times New Roman"/>
          <w:sz w:val="24"/>
          <w:szCs w:val="24"/>
        </w:rPr>
        <w:t xml:space="preserve">kā </w:t>
      </w:r>
      <w:r w:rsidRPr="00DD6367">
        <w:rPr>
          <w:rFonts w:ascii="Times New Roman" w:hAnsi="Times New Roman" w:cs="Times New Roman"/>
          <w:sz w:val="24"/>
          <w:szCs w:val="24"/>
        </w:rPr>
        <w:t>spē</w:t>
      </w:r>
      <w:r w:rsidR="009D1747" w:rsidRPr="00DD6367">
        <w:rPr>
          <w:rFonts w:ascii="Times New Roman" w:hAnsi="Times New Roman" w:cs="Times New Roman"/>
          <w:sz w:val="24"/>
          <w:szCs w:val="24"/>
        </w:rPr>
        <w:t>t</w:t>
      </w:r>
      <w:r w:rsidRPr="00DD6367">
        <w:rPr>
          <w:rFonts w:ascii="Times New Roman" w:hAnsi="Times New Roman" w:cs="Times New Roman"/>
          <w:sz w:val="24"/>
          <w:szCs w:val="24"/>
        </w:rPr>
        <w:t xml:space="preserve"> to savlaicīgi un kvalitatīvi izpildīt, tad jāatzīst, ka </w:t>
      </w:r>
      <w:r w:rsidR="005F524F" w:rsidRPr="00DD6367">
        <w:rPr>
          <w:rFonts w:ascii="Times New Roman" w:hAnsi="Times New Roman" w:cs="Times New Roman"/>
          <w:sz w:val="24"/>
          <w:szCs w:val="24"/>
        </w:rPr>
        <w:t>bažas bijušas velt</w:t>
      </w:r>
      <w:r w:rsidRPr="00DD6367">
        <w:rPr>
          <w:rFonts w:ascii="Times New Roman" w:hAnsi="Times New Roman" w:cs="Times New Roman"/>
          <w:sz w:val="24"/>
          <w:szCs w:val="24"/>
        </w:rPr>
        <w:t>as – tiesneši administratīvus pārkāpumus</w:t>
      </w:r>
      <w:r w:rsidR="00263DA1" w:rsidRPr="00DD6367">
        <w:rPr>
          <w:rFonts w:ascii="Times New Roman" w:hAnsi="Times New Roman" w:cs="Times New Roman"/>
          <w:sz w:val="24"/>
          <w:szCs w:val="24"/>
        </w:rPr>
        <w:t xml:space="preserve"> ir izdarījuši, taču to nav bijis daudz – pusgadā </w:t>
      </w:r>
      <w:r w:rsidR="009D1747" w:rsidRPr="00DD6367">
        <w:rPr>
          <w:rFonts w:ascii="Times New Roman" w:hAnsi="Times New Roman" w:cs="Times New Roman"/>
          <w:sz w:val="24"/>
          <w:szCs w:val="24"/>
        </w:rPr>
        <w:t xml:space="preserve">no </w:t>
      </w:r>
      <w:r w:rsidR="00263DA1" w:rsidRPr="00DD6367">
        <w:rPr>
          <w:rFonts w:ascii="Times New Roman" w:hAnsi="Times New Roman" w:cs="Times New Roman"/>
          <w:sz w:val="24"/>
          <w:szCs w:val="24"/>
        </w:rPr>
        <w:t>1</w:t>
      </w:r>
      <w:r w:rsidR="009D1747" w:rsidRPr="00DD6367">
        <w:rPr>
          <w:rFonts w:ascii="Times New Roman" w:hAnsi="Times New Roman" w:cs="Times New Roman"/>
          <w:sz w:val="24"/>
          <w:szCs w:val="24"/>
        </w:rPr>
        <w:t>0</w:t>
      </w:r>
      <w:r w:rsidR="00263DA1" w:rsidRPr="00DD6367">
        <w:rPr>
          <w:rFonts w:ascii="Times New Roman" w:hAnsi="Times New Roman" w:cs="Times New Roman"/>
          <w:sz w:val="24"/>
          <w:szCs w:val="24"/>
        </w:rPr>
        <w:t xml:space="preserve"> līdz 1</w:t>
      </w:r>
      <w:r w:rsidR="009D1747" w:rsidRPr="00DD6367">
        <w:rPr>
          <w:rFonts w:ascii="Times New Roman" w:hAnsi="Times New Roman" w:cs="Times New Roman"/>
          <w:sz w:val="24"/>
          <w:szCs w:val="24"/>
        </w:rPr>
        <w:t>3</w:t>
      </w:r>
      <w:r w:rsidR="00263DA1" w:rsidRPr="00DD6367">
        <w:rPr>
          <w:rFonts w:ascii="Times New Roman" w:hAnsi="Times New Roman" w:cs="Times New Roman"/>
          <w:sz w:val="24"/>
          <w:szCs w:val="24"/>
        </w:rPr>
        <w:t>, un nevien</w:t>
      </w:r>
      <w:r w:rsidR="009D1747" w:rsidRPr="00DD6367">
        <w:rPr>
          <w:rFonts w:ascii="Times New Roman" w:hAnsi="Times New Roman" w:cs="Times New Roman"/>
          <w:sz w:val="24"/>
          <w:szCs w:val="24"/>
        </w:rPr>
        <w:t>u</w:t>
      </w:r>
      <w:r w:rsidR="00263DA1" w:rsidRPr="00DD6367">
        <w:rPr>
          <w:rFonts w:ascii="Times New Roman" w:hAnsi="Times New Roman" w:cs="Times New Roman"/>
          <w:sz w:val="24"/>
          <w:szCs w:val="24"/>
        </w:rPr>
        <w:t xml:space="preserve"> no tiem </w:t>
      </w:r>
      <w:r w:rsidR="009D1747" w:rsidRPr="00DD6367">
        <w:rPr>
          <w:rFonts w:ascii="Times New Roman" w:hAnsi="Times New Roman" w:cs="Times New Roman"/>
          <w:sz w:val="24"/>
          <w:szCs w:val="24"/>
        </w:rPr>
        <w:t xml:space="preserve">komisija </w:t>
      </w:r>
      <w:r w:rsidR="00263DA1" w:rsidRPr="00DD6367">
        <w:rPr>
          <w:rFonts w:ascii="Times New Roman" w:hAnsi="Times New Roman" w:cs="Times New Roman"/>
          <w:sz w:val="24"/>
          <w:szCs w:val="24"/>
        </w:rPr>
        <w:t xml:space="preserve">nav </w:t>
      </w:r>
      <w:r w:rsidR="009D1747" w:rsidRPr="00DD6367">
        <w:rPr>
          <w:rFonts w:ascii="Times New Roman" w:hAnsi="Times New Roman" w:cs="Times New Roman"/>
          <w:sz w:val="24"/>
          <w:szCs w:val="24"/>
        </w:rPr>
        <w:t>lēmusi izskatīt</w:t>
      </w:r>
      <w:r w:rsidR="00263DA1" w:rsidRPr="00DD6367">
        <w:rPr>
          <w:rFonts w:ascii="Times New Roman" w:hAnsi="Times New Roman" w:cs="Times New Roman"/>
          <w:sz w:val="24"/>
          <w:szCs w:val="24"/>
        </w:rPr>
        <w:t xml:space="preserve"> Tiesnešu ētikas komisijā – </w:t>
      </w:r>
      <w:r w:rsidR="00C56C58" w:rsidRPr="00DD6367">
        <w:rPr>
          <w:rFonts w:ascii="Times New Roman" w:hAnsi="Times New Roman" w:cs="Times New Roman"/>
          <w:sz w:val="24"/>
          <w:szCs w:val="24"/>
        </w:rPr>
        <w:t>tie ir bijuši</w:t>
      </w:r>
      <w:r w:rsidR="005F524F" w:rsidRPr="00DD6367">
        <w:rPr>
          <w:rFonts w:ascii="Times New Roman" w:hAnsi="Times New Roman" w:cs="Times New Roman"/>
          <w:sz w:val="24"/>
          <w:szCs w:val="24"/>
        </w:rPr>
        <w:t>, piemēram,</w:t>
      </w:r>
      <w:r w:rsidR="00C56C58" w:rsidRPr="00DD6367">
        <w:rPr>
          <w:rFonts w:ascii="Times New Roman" w:hAnsi="Times New Roman" w:cs="Times New Roman"/>
          <w:sz w:val="24"/>
          <w:szCs w:val="24"/>
        </w:rPr>
        <w:t xml:space="preserve"> </w:t>
      </w:r>
      <w:r w:rsidR="00CF43D0" w:rsidRPr="00DD6367">
        <w:rPr>
          <w:rFonts w:ascii="Times New Roman" w:hAnsi="Times New Roman" w:cs="Times New Roman"/>
          <w:sz w:val="24"/>
          <w:szCs w:val="24"/>
        </w:rPr>
        <w:t xml:space="preserve">atļautā </w:t>
      </w:r>
      <w:r w:rsidR="00CF43D0" w:rsidRPr="00DD6367">
        <w:rPr>
          <w:rFonts w:ascii="Times New Roman" w:hAnsi="Times New Roman" w:cs="Times New Roman"/>
          <w:sz w:val="24"/>
          <w:szCs w:val="24"/>
        </w:rPr>
        <w:lastRenderedPageBreak/>
        <w:t xml:space="preserve">braukšanas </w:t>
      </w:r>
      <w:r w:rsidR="00263DA1" w:rsidRPr="00DD6367">
        <w:rPr>
          <w:rFonts w:ascii="Times New Roman" w:hAnsi="Times New Roman" w:cs="Times New Roman"/>
          <w:sz w:val="24"/>
          <w:szCs w:val="24"/>
        </w:rPr>
        <w:t xml:space="preserve">ātruma pārsniegšana, </w:t>
      </w:r>
      <w:r w:rsidR="005F524F" w:rsidRPr="00DD6367">
        <w:rPr>
          <w:rFonts w:ascii="Times New Roman" w:hAnsi="Times New Roman" w:cs="Times New Roman"/>
          <w:sz w:val="24"/>
          <w:szCs w:val="24"/>
        </w:rPr>
        <w:t xml:space="preserve">automašīnas </w:t>
      </w:r>
      <w:r w:rsidR="00CF43D0" w:rsidRPr="00DD6367">
        <w:rPr>
          <w:rFonts w:ascii="Times New Roman" w:hAnsi="Times New Roman" w:cs="Times New Roman"/>
          <w:sz w:val="24"/>
          <w:szCs w:val="24"/>
        </w:rPr>
        <w:t xml:space="preserve">stāvēšana neatļautā vietā, </w:t>
      </w:r>
      <w:r w:rsidR="00263DA1" w:rsidRPr="00DD6367">
        <w:rPr>
          <w:rFonts w:ascii="Times New Roman" w:hAnsi="Times New Roman" w:cs="Times New Roman"/>
          <w:sz w:val="24"/>
          <w:szCs w:val="24"/>
        </w:rPr>
        <w:t>Jūrmalas</w:t>
      </w:r>
      <w:r w:rsidR="005F524F" w:rsidRPr="00DD6367">
        <w:rPr>
          <w:rFonts w:ascii="Times New Roman" w:hAnsi="Times New Roman" w:cs="Times New Roman"/>
          <w:sz w:val="24"/>
          <w:szCs w:val="24"/>
        </w:rPr>
        <w:t xml:space="preserve"> caurlaides neiegād</w:t>
      </w:r>
      <w:r w:rsidR="00F85D7D">
        <w:rPr>
          <w:rFonts w:ascii="Times New Roman" w:hAnsi="Times New Roman" w:cs="Times New Roman"/>
          <w:sz w:val="24"/>
          <w:szCs w:val="24"/>
        </w:rPr>
        <w:t>āšanās</w:t>
      </w:r>
      <w:r w:rsidR="00263DA1" w:rsidRPr="00DD6367">
        <w:rPr>
          <w:rFonts w:ascii="Times New Roman" w:hAnsi="Times New Roman" w:cs="Times New Roman"/>
          <w:sz w:val="24"/>
          <w:szCs w:val="24"/>
        </w:rPr>
        <w:t xml:space="preserve"> u.tml. </w:t>
      </w:r>
    </w:p>
    <w:p w:rsidR="00263DA1" w:rsidRPr="00DD6367" w:rsidRDefault="00263DA1" w:rsidP="00F85D7D">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 xml:space="preserve">Jāteic gan, ka bažas rada dažu tiesnešu </w:t>
      </w:r>
      <w:r w:rsidR="009D1747" w:rsidRPr="00DD6367">
        <w:rPr>
          <w:rFonts w:ascii="Times New Roman" w:hAnsi="Times New Roman" w:cs="Times New Roman"/>
          <w:sz w:val="24"/>
          <w:szCs w:val="24"/>
        </w:rPr>
        <w:t xml:space="preserve">uzvārdu </w:t>
      </w:r>
      <w:r w:rsidRPr="00DD6367">
        <w:rPr>
          <w:rFonts w:ascii="Times New Roman" w:hAnsi="Times New Roman" w:cs="Times New Roman"/>
          <w:sz w:val="24"/>
          <w:szCs w:val="24"/>
        </w:rPr>
        <w:t>atkārtota nonākšana pārkāpēju sarakstā.</w:t>
      </w:r>
    </w:p>
    <w:p w:rsidR="00CD073A" w:rsidRPr="00DD6367" w:rsidRDefault="00CD073A" w:rsidP="00DD6367">
      <w:pPr>
        <w:spacing w:after="120" w:line="240" w:lineRule="auto"/>
        <w:ind w:firstLine="0"/>
        <w:rPr>
          <w:rFonts w:ascii="Times New Roman" w:hAnsi="Times New Roman" w:cs="Times New Roman"/>
          <w:sz w:val="24"/>
          <w:szCs w:val="24"/>
        </w:rPr>
      </w:pPr>
    </w:p>
    <w:p w:rsidR="00F85D7D" w:rsidRDefault="00BA1F43" w:rsidP="00F85D7D">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Tiesnešu ētikas komisijas sēdēs tiek izskatīti visi iesniegumi un sūdzības. Ja tiek saskatītas pazīmes, kas norāda uz iespējamu tiesnešu ētikas normu pārkāpumu, iesaistītās personas tiek lūgtas sniegt komisijai iesniegumā norādītās situ</w:t>
      </w:r>
      <w:r w:rsidR="00736170" w:rsidRPr="00DD6367">
        <w:rPr>
          <w:rFonts w:ascii="Times New Roman" w:hAnsi="Times New Roman" w:cs="Times New Roman"/>
          <w:sz w:val="24"/>
          <w:szCs w:val="24"/>
        </w:rPr>
        <w:t>ācijas skaidrojumu</w:t>
      </w:r>
      <w:r w:rsidR="00F85D7D">
        <w:rPr>
          <w:rFonts w:ascii="Times New Roman" w:hAnsi="Times New Roman" w:cs="Times New Roman"/>
          <w:sz w:val="24"/>
          <w:szCs w:val="24"/>
        </w:rPr>
        <w:t>. T</w:t>
      </w:r>
      <w:r w:rsidR="00736170" w:rsidRPr="00DD6367">
        <w:rPr>
          <w:rFonts w:ascii="Times New Roman" w:hAnsi="Times New Roman" w:cs="Times New Roman"/>
          <w:sz w:val="24"/>
          <w:szCs w:val="24"/>
        </w:rPr>
        <w:t>omēr vair</w:t>
      </w:r>
      <w:r w:rsidRPr="00DD6367">
        <w:rPr>
          <w:rFonts w:ascii="Times New Roman" w:hAnsi="Times New Roman" w:cs="Times New Roman"/>
          <w:sz w:val="24"/>
          <w:szCs w:val="24"/>
        </w:rPr>
        <w:t>umā šo gadījumu Tiesnešu ētikas kodeksa no</w:t>
      </w:r>
      <w:r w:rsidR="008204F5" w:rsidRPr="00DD6367">
        <w:rPr>
          <w:rFonts w:ascii="Times New Roman" w:hAnsi="Times New Roman" w:cs="Times New Roman"/>
          <w:sz w:val="24"/>
          <w:szCs w:val="24"/>
        </w:rPr>
        <w:t xml:space="preserve">rmu pārkāpumi netiek konstatēti, </w:t>
      </w:r>
      <w:r w:rsidR="00F85D7D">
        <w:rPr>
          <w:rFonts w:ascii="Times New Roman" w:hAnsi="Times New Roman" w:cs="Times New Roman"/>
          <w:sz w:val="24"/>
          <w:szCs w:val="24"/>
        </w:rPr>
        <w:t>–</w:t>
      </w:r>
      <w:r w:rsidR="008204F5" w:rsidRPr="00DD6367">
        <w:rPr>
          <w:rFonts w:ascii="Times New Roman" w:hAnsi="Times New Roman" w:cs="Times New Roman"/>
          <w:sz w:val="24"/>
          <w:szCs w:val="24"/>
        </w:rPr>
        <w:t xml:space="preserve"> bieži vien skaidri nojaušams, ka ar lietas iznākumu neapmierināts procesa dalībnieks savu nepie</w:t>
      </w:r>
      <w:r w:rsidR="00736170" w:rsidRPr="00DD6367">
        <w:rPr>
          <w:rFonts w:ascii="Times New Roman" w:hAnsi="Times New Roman" w:cs="Times New Roman"/>
          <w:sz w:val="24"/>
          <w:szCs w:val="24"/>
        </w:rPr>
        <w:t>krišanu tiesas nolēmumam paudis, rakstot sūdzību</w:t>
      </w:r>
      <w:r w:rsidR="008204F5" w:rsidRPr="00DD6367">
        <w:rPr>
          <w:rFonts w:ascii="Times New Roman" w:hAnsi="Times New Roman" w:cs="Times New Roman"/>
          <w:sz w:val="24"/>
          <w:szCs w:val="24"/>
        </w:rPr>
        <w:t xml:space="preserve"> par </w:t>
      </w:r>
      <w:r w:rsidR="009D1747" w:rsidRPr="00DD6367">
        <w:rPr>
          <w:rFonts w:ascii="Times New Roman" w:hAnsi="Times New Roman" w:cs="Times New Roman"/>
          <w:sz w:val="24"/>
          <w:szCs w:val="24"/>
        </w:rPr>
        <w:t xml:space="preserve">lietu iztiesājušo </w:t>
      </w:r>
      <w:r w:rsidR="008204F5" w:rsidRPr="00DD6367">
        <w:rPr>
          <w:rFonts w:ascii="Times New Roman" w:hAnsi="Times New Roman" w:cs="Times New Roman"/>
          <w:sz w:val="24"/>
          <w:szCs w:val="24"/>
        </w:rPr>
        <w:t xml:space="preserve">tiesnesi </w:t>
      </w:r>
      <w:r w:rsidR="00736170" w:rsidRPr="00DD6367">
        <w:rPr>
          <w:rFonts w:ascii="Times New Roman" w:hAnsi="Times New Roman" w:cs="Times New Roman"/>
          <w:sz w:val="24"/>
          <w:szCs w:val="24"/>
        </w:rPr>
        <w:t xml:space="preserve">gan uz </w:t>
      </w:r>
      <w:r w:rsidR="008204F5" w:rsidRPr="00DD6367">
        <w:rPr>
          <w:rFonts w:ascii="Times New Roman" w:hAnsi="Times New Roman" w:cs="Times New Roman"/>
          <w:sz w:val="24"/>
          <w:szCs w:val="24"/>
        </w:rPr>
        <w:t>Tiesnešu ētikas komisij</w:t>
      </w:r>
      <w:r w:rsidR="00736170" w:rsidRPr="00DD6367">
        <w:rPr>
          <w:rFonts w:ascii="Times New Roman" w:hAnsi="Times New Roman" w:cs="Times New Roman"/>
          <w:sz w:val="24"/>
          <w:szCs w:val="24"/>
        </w:rPr>
        <w:t>u, gan citām viņam zināmām</w:t>
      </w:r>
      <w:r w:rsidR="008204F5" w:rsidRPr="00DD6367">
        <w:rPr>
          <w:rFonts w:ascii="Times New Roman" w:hAnsi="Times New Roman" w:cs="Times New Roman"/>
          <w:sz w:val="24"/>
          <w:szCs w:val="24"/>
        </w:rPr>
        <w:t xml:space="preserve"> </w:t>
      </w:r>
      <w:r w:rsidR="00736170" w:rsidRPr="00DD6367">
        <w:rPr>
          <w:rFonts w:ascii="Times New Roman" w:hAnsi="Times New Roman" w:cs="Times New Roman"/>
          <w:sz w:val="24"/>
          <w:szCs w:val="24"/>
        </w:rPr>
        <w:t>inst</w:t>
      </w:r>
      <w:r w:rsidR="00F85D7D">
        <w:rPr>
          <w:rFonts w:ascii="Times New Roman" w:hAnsi="Times New Roman" w:cs="Times New Roman"/>
          <w:sz w:val="24"/>
          <w:szCs w:val="24"/>
        </w:rPr>
        <w:t>itūcijām.</w:t>
      </w:r>
    </w:p>
    <w:p w:rsidR="00F85D7D" w:rsidRDefault="00BA1F43" w:rsidP="00F85D7D">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Atbildēs iesniedzējiem šādos gadījumos tiek norādīts, ka Tiesnešu ētikas komisijas kompetencē nav izskatīt privātpersonu iesniegumus, savukārt procesuāla rakstura jautājumi, ja netiek saskatīts iespējams ētikas normu pārkāpums, kuru Komisija varētu izskatīt pēc savas iniciatīvas, ir risināmi atbilstošajos procesuālajos likumos paredzētajā kārtībā.</w:t>
      </w:r>
    </w:p>
    <w:p w:rsidR="00F85D7D" w:rsidRDefault="00736170" w:rsidP="00F85D7D">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Lietu iztiesāšana tiesas sēdēs gan klātienē, gan attālināti ir visu tiesneš</w:t>
      </w:r>
      <w:r w:rsidR="00F4419B" w:rsidRPr="00DD6367">
        <w:rPr>
          <w:rFonts w:ascii="Times New Roman" w:hAnsi="Times New Roman" w:cs="Times New Roman"/>
          <w:sz w:val="24"/>
          <w:szCs w:val="24"/>
        </w:rPr>
        <w:t>u</w:t>
      </w:r>
      <w:r w:rsidRPr="00DD6367">
        <w:rPr>
          <w:rFonts w:ascii="Times New Roman" w:hAnsi="Times New Roman" w:cs="Times New Roman"/>
          <w:sz w:val="24"/>
          <w:szCs w:val="24"/>
        </w:rPr>
        <w:t xml:space="preserve"> ikdiena, tāpēc a</w:t>
      </w:r>
      <w:r w:rsidR="008964A5" w:rsidRPr="00DD6367">
        <w:rPr>
          <w:rFonts w:ascii="Times New Roman" w:hAnsi="Times New Roman" w:cs="Times New Roman"/>
          <w:sz w:val="24"/>
          <w:szCs w:val="24"/>
        </w:rPr>
        <w:t xml:space="preserve">tgādinu, ka tagad tiesas sēžu gaita absolūtā vairumā gadījumu tiek fiksēta audioierakstā, līdz ar to Tiesnešu ētikas komisijas sēdēs šie tiesas sēžu protokoli tiek atskaņoti, un tad, ja tā var teikt, nekas vairs nav noslēpjams – </w:t>
      </w:r>
      <w:proofErr w:type="spellStart"/>
      <w:r w:rsidR="008964A5" w:rsidRPr="00DD6367">
        <w:rPr>
          <w:rFonts w:ascii="Times New Roman" w:hAnsi="Times New Roman" w:cs="Times New Roman"/>
          <w:sz w:val="24"/>
          <w:szCs w:val="24"/>
        </w:rPr>
        <w:t>audioprotokolos</w:t>
      </w:r>
      <w:proofErr w:type="spellEnd"/>
      <w:r w:rsidR="008964A5" w:rsidRPr="00DD6367">
        <w:rPr>
          <w:rFonts w:ascii="Times New Roman" w:hAnsi="Times New Roman" w:cs="Times New Roman"/>
          <w:sz w:val="24"/>
          <w:szCs w:val="24"/>
        </w:rPr>
        <w:t xml:space="preserve"> </w:t>
      </w:r>
      <w:r w:rsidR="00CD073A" w:rsidRPr="00DD6367">
        <w:rPr>
          <w:rFonts w:ascii="Times New Roman" w:hAnsi="Times New Roman" w:cs="Times New Roman"/>
          <w:sz w:val="24"/>
          <w:szCs w:val="24"/>
        </w:rPr>
        <w:t xml:space="preserve">viss ir </w:t>
      </w:r>
      <w:r w:rsidR="008964A5" w:rsidRPr="00DD6367">
        <w:rPr>
          <w:rFonts w:ascii="Times New Roman" w:hAnsi="Times New Roman" w:cs="Times New Roman"/>
          <w:sz w:val="24"/>
          <w:szCs w:val="24"/>
        </w:rPr>
        <w:t>skaidri</w:t>
      </w:r>
      <w:r w:rsidR="00CD073A" w:rsidRPr="00DD6367">
        <w:rPr>
          <w:rFonts w:ascii="Times New Roman" w:hAnsi="Times New Roman" w:cs="Times New Roman"/>
          <w:sz w:val="24"/>
          <w:szCs w:val="24"/>
        </w:rPr>
        <w:t xml:space="preserve"> dzirdams.</w:t>
      </w:r>
    </w:p>
    <w:p w:rsidR="00785205" w:rsidRPr="00DD6367" w:rsidRDefault="00785205" w:rsidP="00F85D7D">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 xml:space="preserve">Šeit </w:t>
      </w:r>
      <w:r w:rsidR="00F4419B" w:rsidRPr="00DD6367">
        <w:rPr>
          <w:rFonts w:ascii="Times New Roman" w:hAnsi="Times New Roman" w:cs="Times New Roman"/>
          <w:sz w:val="24"/>
          <w:szCs w:val="24"/>
        </w:rPr>
        <w:t>aicinu atcerēties</w:t>
      </w:r>
      <w:r w:rsidRPr="00DD6367">
        <w:rPr>
          <w:rFonts w:ascii="Times New Roman" w:hAnsi="Times New Roman" w:cs="Times New Roman"/>
          <w:sz w:val="24"/>
          <w:szCs w:val="24"/>
        </w:rPr>
        <w:t xml:space="preserve"> </w:t>
      </w:r>
      <w:hyperlink r:id="rId7" w:history="1">
        <w:r w:rsidRPr="00DD6367">
          <w:rPr>
            <w:rFonts w:ascii="Times New Roman" w:hAnsi="Times New Roman" w:cs="Times New Roman"/>
            <w:sz w:val="24"/>
            <w:szCs w:val="24"/>
          </w:rPr>
          <w:t>Seneka</w:t>
        </w:r>
      </w:hyperlink>
      <w:r w:rsidRPr="00DD6367">
        <w:rPr>
          <w:rFonts w:ascii="Times New Roman" w:hAnsi="Times New Roman" w:cs="Times New Roman"/>
          <w:sz w:val="24"/>
          <w:szCs w:val="24"/>
        </w:rPr>
        <w:t xml:space="preserve">s – Senās Romas valstsvīra, dzejnieka dramaturga un filozofa </w:t>
      </w:r>
      <w:r w:rsidR="005F524F" w:rsidRPr="00DD6367">
        <w:rPr>
          <w:rFonts w:ascii="Times New Roman" w:hAnsi="Times New Roman" w:cs="Times New Roman"/>
          <w:sz w:val="24"/>
          <w:szCs w:val="24"/>
        </w:rPr>
        <w:t>–</w:t>
      </w:r>
      <w:r w:rsidR="00F4419B" w:rsidRPr="00DD6367">
        <w:rPr>
          <w:rFonts w:ascii="Times New Roman" w:hAnsi="Times New Roman" w:cs="Times New Roman"/>
          <w:sz w:val="24"/>
          <w:szCs w:val="24"/>
        </w:rPr>
        <w:t xml:space="preserve"> teikto</w:t>
      </w:r>
      <w:r w:rsidRPr="00DD6367">
        <w:rPr>
          <w:rFonts w:ascii="Times New Roman" w:hAnsi="Times New Roman" w:cs="Times New Roman"/>
          <w:sz w:val="24"/>
          <w:szCs w:val="24"/>
        </w:rPr>
        <w:t>:</w:t>
      </w:r>
      <w:r w:rsidR="00F85D7D">
        <w:rPr>
          <w:rFonts w:ascii="Times New Roman" w:hAnsi="Times New Roman" w:cs="Times New Roman"/>
          <w:sz w:val="24"/>
          <w:szCs w:val="24"/>
        </w:rPr>
        <w:t xml:space="preserve"> </w:t>
      </w:r>
      <w:r w:rsidR="005F524F" w:rsidRPr="00DD6367">
        <w:rPr>
          <w:rFonts w:ascii="Times New Roman" w:hAnsi="Times New Roman" w:cs="Times New Roman"/>
          <w:sz w:val="24"/>
          <w:szCs w:val="24"/>
        </w:rPr>
        <w:t>“</w:t>
      </w:r>
      <w:r w:rsidRPr="00DD6367">
        <w:rPr>
          <w:rFonts w:ascii="Times New Roman" w:hAnsi="Times New Roman" w:cs="Times New Roman"/>
          <w:sz w:val="24"/>
          <w:szCs w:val="24"/>
        </w:rPr>
        <w:t>Visu to, kas mums nepatīk citos, ja labi pameklēsim, atradīsim sevī pašā… Ir jābūt iecietīgākiem citam pret citu: mums sliktiem nākas dzīvot starp sliktajiem.</w:t>
      </w:r>
      <w:r w:rsidR="005F524F" w:rsidRPr="00DD6367">
        <w:rPr>
          <w:rFonts w:ascii="Times New Roman" w:hAnsi="Times New Roman" w:cs="Times New Roman"/>
          <w:sz w:val="24"/>
          <w:szCs w:val="24"/>
        </w:rPr>
        <w:t>”</w:t>
      </w:r>
    </w:p>
    <w:p w:rsidR="00BA1F43" w:rsidRPr="00DD6367" w:rsidRDefault="00BA1F43" w:rsidP="00DD6367">
      <w:pPr>
        <w:spacing w:after="120" w:line="240" w:lineRule="auto"/>
        <w:ind w:right="-45" w:firstLine="720"/>
        <w:rPr>
          <w:rFonts w:ascii="Times New Roman" w:hAnsi="Times New Roman" w:cs="Times New Roman"/>
          <w:sz w:val="24"/>
          <w:szCs w:val="24"/>
        </w:rPr>
      </w:pPr>
    </w:p>
    <w:p w:rsidR="00F85D7D" w:rsidRDefault="00BA1F43" w:rsidP="00F85D7D">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 xml:space="preserve">Tiesnešu ētikas komisijas </w:t>
      </w:r>
      <w:proofErr w:type="spellStart"/>
      <w:r w:rsidRPr="00DD6367">
        <w:rPr>
          <w:rFonts w:ascii="Times New Roman" w:hAnsi="Times New Roman" w:cs="Times New Roman"/>
          <w:sz w:val="24"/>
          <w:szCs w:val="24"/>
        </w:rPr>
        <w:t>anonimizēti</w:t>
      </w:r>
      <w:proofErr w:type="spellEnd"/>
      <w:r w:rsidRPr="00DD6367">
        <w:rPr>
          <w:rFonts w:ascii="Times New Roman" w:hAnsi="Times New Roman" w:cs="Times New Roman"/>
          <w:sz w:val="24"/>
          <w:szCs w:val="24"/>
        </w:rPr>
        <w:t xml:space="preserve"> atzinumi, skaidrojumi un lēmumi – šobrīd kopumā 80 – </w:t>
      </w:r>
      <w:r w:rsidR="00736170" w:rsidRPr="00DD6367">
        <w:rPr>
          <w:rFonts w:ascii="Times New Roman" w:hAnsi="Times New Roman" w:cs="Times New Roman"/>
          <w:sz w:val="24"/>
          <w:szCs w:val="24"/>
        </w:rPr>
        <w:t xml:space="preserve">joprojām un aizvien </w:t>
      </w:r>
      <w:r w:rsidRPr="00DD6367">
        <w:rPr>
          <w:rFonts w:ascii="Times New Roman" w:hAnsi="Times New Roman" w:cs="Times New Roman"/>
          <w:sz w:val="24"/>
          <w:szCs w:val="24"/>
        </w:rPr>
        <w:t xml:space="preserve">ir atrodami un izlasāmi Tiesu </w:t>
      </w:r>
      <w:r w:rsidR="00F85D7D">
        <w:rPr>
          <w:rFonts w:ascii="Times New Roman" w:hAnsi="Times New Roman" w:cs="Times New Roman"/>
          <w:sz w:val="24"/>
          <w:szCs w:val="24"/>
        </w:rPr>
        <w:t xml:space="preserve">portālā </w:t>
      </w:r>
      <w:hyperlink r:id="rId8" w:history="1">
        <w:r w:rsidRPr="00DD6367">
          <w:rPr>
            <w:rStyle w:val="Hyperlink"/>
            <w:rFonts w:ascii="Times New Roman" w:hAnsi="Times New Roman" w:cs="Times New Roman"/>
            <w:i/>
            <w:sz w:val="24"/>
            <w:szCs w:val="24"/>
          </w:rPr>
          <w:t>www.tiesas.lv</w:t>
        </w:r>
      </w:hyperlink>
      <w:r w:rsidRPr="00DD6367">
        <w:rPr>
          <w:rFonts w:ascii="Times New Roman" w:hAnsi="Times New Roman" w:cs="Times New Roman"/>
          <w:sz w:val="24"/>
          <w:szCs w:val="24"/>
        </w:rPr>
        <w:t xml:space="preserve">. </w:t>
      </w:r>
    </w:p>
    <w:p w:rsidR="00BA1F43" w:rsidRPr="00DD6367" w:rsidRDefault="00BA1F43" w:rsidP="00F85D7D">
      <w:pPr>
        <w:spacing w:after="120" w:line="240" w:lineRule="auto"/>
        <w:ind w:right="-45" w:firstLine="0"/>
        <w:rPr>
          <w:rFonts w:ascii="Times New Roman" w:hAnsi="Times New Roman" w:cs="Times New Roman"/>
          <w:sz w:val="24"/>
          <w:szCs w:val="24"/>
        </w:rPr>
      </w:pPr>
      <w:r w:rsidRPr="00DD6367">
        <w:rPr>
          <w:rFonts w:ascii="Times New Roman" w:hAnsi="Times New Roman" w:cs="Times New Roman"/>
          <w:sz w:val="24"/>
          <w:szCs w:val="24"/>
        </w:rPr>
        <w:t xml:space="preserve">Turpat atrodama arī visa informācija saistībā ar Tiesnešu ētikas komisiju – tās sastāvs, Latvijas tiesnešu ētikas kodeksa teksts, tiesnešu uzvedības </w:t>
      </w:r>
      <w:proofErr w:type="spellStart"/>
      <w:r w:rsidRPr="00DD6367">
        <w:rPr>
          <w:rFonts w:ascii="Times New Roman" w:hAnsi="Times New Roman" w:cs="Times New Roman"/>
          <w:sz w:val="24"/>
          <w:szCs w:val="24"/>
        </w:rPr>
        <w:t>Bangaloras</w:t>
      </w:r>
      <w:proofErr w:type="spellEnd"/>
      <w:r w:rsidRPr="00DD6367">
        <w:rPr>
          <w:rFonts w:ascii="Times New Roman" w:hAnsi="Times New Roman" w:cs="Times New Roman"/>
          <w:sz w:val="24"/>
          <w:szCs w:val="24"/>
        </w:rPr>
        <w:t xml:space="preserve"> principi, izraksts no likuma „Par tiesu varu”, Tiesnešu ētikas komisijas reglamenta teksts un kontakti – komisijas e-pasts un korespondences adrese.</w:t>
      </w:r>
    </w:p>
    <w:p w:rsidR="00BA1F43" w:rsidRPr="00DD6367" w:rsidRDefault="00BA1F43" w:rsidP="00DD6367">
      <w:pPr>
        <w:spacing w:after="120" w:line="240" w:lineRule="auto"/>
        <w:rPr>
          <w:rFonts w:ascii="Times New Roman" w:hAnsi="Times New Roman" w:cs="Times New Roman"/>
          <w:sz w:val="24"/>
          <w:szCs w:val="24"/>
        </w:rPr>
      </w:pPr>
    </w:p>
    <w:p w:rsidR="00F85D7D" w:rsidRDefault="00D76B09" w:rsidP="00F85D7D">
      <w:pPr>
        <w:spacing w:after="120" w:line="240" w:lineRule="auto"/>
        <w:ind w:firstLine="0"/>
        <w:rPr>
          <w:rFonts w:ascii="Times New Roman" w:hAnsi="Times New Roman" w:cs="Times New Roman"/>
          <w:sz w:val="24"/>
          <w:szCs w:val="24"/>
        </w:rPr>
      </w:pPr>
      <w:r w:rsidRPr="00DD6367">
        <w:rPr>
          <w:rFonts w:ascii="Times New Roman" w:hAnsi="Times New Roman" w:cs="Times New Roman"/>
          <w:sz w:val="24"/>
          <w:szCs w:val="24"/>
        </w:rPr>
        <w:t>Kā jau zināms no vakar visiem tiesnešiem izsūtītās Tieslietu padomes priekšsēd</w:t>
      </w:r>
      <w:r w:rsidR="00736170" w:rsidRPr="00DD6367">
        <w:rPr>
          <w:rFonts w:ascii="Times New Roman" w:hAnsi="Times New Roman" w:cs="Times New Roman"/>
          <w:sz w:val="24"/>
          <w:szCs w:val="24"/>
        </w:rPr>
        <w:t xml:space="preserve">ētāja vēstules par tiesnešu pašpārvaldes institūciju </w:t>
      </w:r>
      <w:r w:rsidRPr="00DD6367">
        <w:rPr>
          <w:rFonts w:ascii="Times New Roman" w:hAnsi="Times New Roman" w:cs="Times New Roman"/>
          <w:sz w:val="24"/>
          <w:szCs w:val="24"/>
        </w:rPr>
        <w:t xml:space="preserve">locekļu vēlēšanām, Tiesnešu ētikas komisijai šogad būs nepieciešami trīs jauni locekļi, jo </w:t>
      </w:r>
      <w:r w:rsidR="00736170" w:rsidRPr="00DD6367">
        <w:rPr>
          <w:rFonts w:ascii="Times New Roman" w:hAnsi="Times New Roman" w:cs="Times New Roman"/>
          <w:sz w:val="24"/>
          <w:szCs w:val="24"/>
        </w:rPr>
        <w:t xml:space="preserve">kolēģe </w:t>
      </w:r>
      <w:r w:rsidRPr="00DD6367">
        <w:rPr>
          <w:rFonts w:ascii="Times New Roman" w:hAnsi="Times New Roman" w:cs="Times New Roman"/>
          <w:sz w:val="24"/>
          <w:szCs w:val="24"/>
        </w:rPr>
        <w:t>Dace Mi</w:t>
      </w:r>
      <w:r w:rsidR="00736170" w:rsidRPr="00DD6367">
        <w:rPr>
          <w:rFonts w:ascii="Times New Roman" w:hAnsi="Times New Roman" w:cs="Times New Roman"/>
          <w:sz w:val="24"/>
          <w:szCs w:val="24"/>
        </w:rPr>
        <w:t>ta ir devusies mūžībā, bet divā</w:t>
      </w:r>
      <w:r w:rsidRPr="00DD6367">
        <w:rPr>
          <w:rFonts w:ascii="Times New Roman" w:hAnsi="Times New Roman" w:cs="Times New Roman"/>
          <w:sz w:val="24"/>
          <w:szCs w:val="24"/>
        </w:rPr>
        <w:t xml:space="preserve">m </w:t>
      </w:r>
      <w:r w:rsidR="00736170" w:rsidRPr="00DD6367">
        <w:rPr>
          <w:rFonts w:ascii="Times New Roman" w:hAnsi="Times New Roman" w:cs="Times New Roman"/>
          <w:sz w:val="24"/>
          <w:szCs w:val="24"/>
        </w:rPr>
        <w:t>komisijas loceklēm šogad beigsie</w:t>
      </w:r>
      <w:r w:rsidRPr="00DD6367">
        <w:rPr>
          <w:rFonts w:ascii="Times New Roman" w:hAnsi="Times New Roman" w:cs="Times New Roman"/>
          <w:sz w:val="24"/>
          <w:szCs w:val="24"/>
        </w:rPr>
        <w:t>s pilnvaru termiņš. Līdz ar to tiesnešu konferencei jāievēl divi tiesneši no rajonu (pilsētu) tiesu tiesnešu un viens no Augstākās tiesas izvirzīto kandidātu vidus.</w:t>
      </w:r>
    </w:p>
    <w:p w:rsidR="00F85D7D" w:rsidRDefault="00C56C58" w:rsidP="00F85D7D">
      <w:pPr>
        <w:spacing w:after="120" w:line="240" w:lineRule="auto"/>
        <w:ind w:firstLine="0"/>
        <w:rPr>
          <w:rFonts w:ascii="Times New Roman" w:hAnsi="Times New Roman" w:cs="Times New Roman"/>
          <w:sz w:val="24"/>
          <w:szCs w:val="24"/>
        </w:rPr>
      </w:pPr>
      <w:r w:rsidRPr="00DD6367">
        <w:rPr>
          <w:rFonts w:ascii="Times New Roman" w:hAnsi="Times New Roman" w:cs="Times New Roman"/>
          <w:sz w:val="24"/>
          <w:szCs w:val="24"/>
        </w:rPr>
        <w:t xml:space="preserve">Aicinu </w:t>
      </w:r>
      <w:r w:rsidR="00736170" w:rsidRPr="00DD6367">
        <w:rPr>
          <w:rFonts w:ascii="Times New Roman" w:hAnsi="Times New Roman" w:cs="Times New Roman"/>
          <w:sz w:val="24"/>
          <w:szCs w:val="24"/>
        </w:rPr>
        <w:t>visus</w:t>
      </w:r>
      <w:r w:rsidRPr="00DD6367">
        <w:rPr>
          <w:rFonts w:ascii="Times New Roman" w:hAnsi="Times New Roman" w:cs="Times New Roman"/>
          <w:sz w:val="24"/>
          <w:szCs w:val="24"/>
        </w:rPr>
        <w:t xml:space="preserve"> </w:t>
      </w:r>
      <w:r w:rsidR="00736170" w:rsidRPr="00DD6367">
        <w:rPr>
          <w:rFonts w:ascii="Times New Roman" w:hAnsi="Times New Roman" w:cs="Times New Roman"/>
          <w:sz w:val="24"/>
          <w:szCs w:val="24"/>
        </w:rPr>
        <w:t>pārdomāt, kur</w:t>
      </w:r>
      <w:r w:rsidR="00F85D7D">
        <w:rPr>
          <w:rFonts w:ascii="Times New Roman" w:hAnsi="Times New Roman" w:cs="Times New Roman"/>
          <w:sz w:val="24"/>
          <w:szCs w:val="24"/>
        </w:rPr>
        <w:t>i</w:t>
      </w:r>
      <w:r w:rsidR="00736170" w:rsidRPr="00DD6367">
        <w:rPr>
          <w:rFonts w:ascii="Times New Roman" w:hAnsi="Times New Roman" w:cs="Times New Roman"/>
          <w:sz w:val="24"/>
          <w:szCs w:val="24"/>
        </w:rPr>
        <w:t xml:space="preserve"> no m</w:t>
      </w:r>
      <w:r w:rsidR="00D76B09" w:rsidRPr="00DD6367">
        <w:rPr>
          <w:rFonts w:ascii="Times New Roman" w:hAnsi="Times New Roman" w:cs="Times New Roman"/>
          <w:sz w:val="24"/>
          <w:szCs w:val="24"/>
        </w:rPr>
        <w:t>ūsu kolēģiem varētu būt atbilstoš</w:t>
      </w:r>
      <w:r w:rsidR="00F85D7D">
        <w:rPr>
          <w:rFonts w:ascii="Times New Roman" w:hAnsi="Times New Roman" w:cs="Times New Roman"/>
          <w:sz w:val="24"/>
          <w:szCs w:val="24"/>
        </w:rPr>
        <w:t>i</w:t>
      </w:r>
      <w:r w:rsidR="00D76B09" w:rsidRPr="00DD6367">
        <w:rPr>
          <w:rFonts w:ascii="Times New Roman" w:hAnsi="Times New Roman" w:cs="Times New Roman"/>
          <w:sz w:val="24"/>
          <w:szCs w:val="24"/>
        </w:rPr>
        <w:t xml:space="preserve"> šāda pienākuma veikšanai, </w:t>
      </w:r>
      <w:r w:rsidR="0025296E" w:rsidRPr="00DD6367">
        <w:rPr>
          <w:rFonts w:ascii="Times New Roman" w:hAnsi="Times New Roman" w:cs="Times New Roman"/>
          <w:sz w:val="24"/>
          <w:szCs w:val="24"/>
        </w:rPr>
        <w:t xml:space="preserve">pārrunāt ar viņiem šādu iespēju, </w:t>
      </w:r>
      <w:r w:rsidR="00D76B09" w:rsidRPr="00DD6367">
        <w:rPr>
          <w:rFonts w:ascii="Times New Roman" w:hAnsi="Times New Roman" w:cs="Times New Roman"/>
          <w:sz w:val="24"/>
          <w:szCs w:val="24"/>
        </w:rPr>
        <w:t xml:space="preserve">un </w:t>
      </w:r>
      <w:r w:rsidRPr="00DD6367">
        <w:rPr>
          <w:rFonts w:ascii="Times New Roman" w:hAnsi="Times New Roman" w:cs="Times New Roman"/>
          <w:sz w:val="24"/>
          <w:szCs w:val="24"/>
        </w:rPr>
        <w:t>izvirzīt</w:t>
      </w:r>
      <w:r w:rsidR="00D76B09" w:rsidRPr="00DD6367">
        <w:rPr>
          <w:rFonts w:ascii="Times New Roman" w:hAnsi="Times New Roman" w:cs="Times New Roman"/>
          <w:sz w:val="24"/>
          <w:szCs w:val="24"/>
        </w:rPr>
        <w:t xml:space="preserve"> kandidātus.</w:t>
      </w:r>
    </w:p>
    <w:p w:rsidR="00F85D7D" w:rsidRDefault="0025296E" w:rsidP="00F85D7D">
      <w:pPr>
        <w:spacing w:after="120" w:line="240" w:lineRule="auto"/>
        <w:ind w:firstLine="0"/>
        <w:rPr>
          <w:rFonts w:ascii="Times New Roman" w:hAnsi="Times New Roman" w:cs="Times New Roman"/>
          <w:sz w:val="24"/>
          <w:szCs w:val="24"/>
        </w:rPr>
      </w:pPr>
      <w:r w:rsidRPr="00DD6367">
        <w:rPr>
          <w:rFonts w:ascii="Times New Roman" w:hAnsi="Times New Roman" w:cs="Times New Roman"/>
          <w:sz w:val="24"/>
          <w:szCs w:val="24"/>
        </w:rPr>
        <w:t>Septembrī mums būs jāievēl kopā 9 jauni tiesnešu pašpārvaldes komisiju un kolēģiju locekļi, un, manuprāt, šī būs lieliska iespēja jebkuram tiesnesim, kurš jūt sevī pietiekamu potenciālu un resursu</w:t>
      </w:r>
      <w:r w:rsidR="00F4419B" w:rsidRPr="00DD6367">
        <w:rPr>
          <w:rFonts w:ascii="Times New Roman" w:hAnsi="Times New Roman" w:cs="Times New Roman"/>
          <w:sz w:val="24"/>
          <w:szCs w:val="24"/>
        </w:rPr>
        <w:t xml:space="preserve"> </w:t>
      </w:r>
      <w:r w:rsidRPr="00DD6367">
        <w:rPr>
          <w:rFonts w:ascii="Times New Roman" w:hAnsi="Times New Roman" w:cs="Times New Roman"/>
          <w:sz w:val="24"/>
          <w:szCs w:val="24"/>
        </w:rPr>
        <w:t>uzņemt</w:t>
      </w:r>
      <w:r w:rsidR="00F4419B" w:rsidRPr="00DD6367">
        <w:rPr>
          <w:rFonts w:ascii="Times New Roman" w:hAnsi="Times New Roman" w:cs="Times New Roman"/>
          <w:sz w:val="24"/>
          <w:szCs w:val="24"/>
        </w:rPr>
        <w:t>ie</w:t>
      </w:r>
      <w:r w:rsidRPr="00DD6367">
        <w:rPr>
          <w:rFonts w:ascii="Times New Roman" w:hAnsi="Times New Roman" w:cs="Times New Roman"/>
          <w:sz w:val="24"/>
          <w:szCs w:val="24"/>
        </w:rPr>
        <w:t>s papildu pienākumus saviem tiešajiem darba pienākumiem, kandidēt šajās vēlēšanās.</w:t>
      </w:r>
    </w:p>
    <w:p w:rsidR="00F85D7D" w:rsidRDefault="0025296E" w:rsidP="00F85D7D">
      <w:pPr>
        <w:spacing w:after="120" w:line="240" w:lineRule="auto"/>
        <w:ind w:firstLine="0"/>
        <w:rPr>
          <w:rFonts w:ascii="Times New Roman" w:hAnsi="Times New Roman" w:cs="Times New Roman"/>
          <w:sz w:val="24"/>
          <w:szCs w:val="24"/>
        </w:rPr>
      </w:pPr>
      <w:r w:rsidRPr="00DD6367">
        <w:rPr>
          <w:rFonts w:ascii="Times New Roman" w:hAnsi="Times New Roman" w:cs="Times New Roman"/>
          <w:sz w:val="24"/>
          <w:szCs w:val="24"/>
        </w:rPr>
        <w:t>Protams, darbība tiesnešu pašpārvaldes institūcijās prasa ieguldīt papildu laiku un enerģiju, taču tā ir jauna pieredze un tā nenoliedzami paplašina skatu uz tieslietu sistēmu un ar to saistītajām lietām kopumā.</w:t>
      </w:r>
    </w:p>
    <w:p w:rsidR="00F85D7D" w:rsidRDefault="0025296E" w:rsidP="00F85D7D">
      <w:pPr>
        <w:spacing w:after="120" w:line="240" w:lineRule="auto"/>
        <w:ind w:firstLine="0"/>
        <w:rPr>
          <w:rFonts w:ascii="Times New Roman" w:hAnsi="Times New Roman" w:cs="Times New Roman"/>
          <w:sz w:val="24"/>
          <w:szCs w:val="24"/>
        </w:rPr>
      </w:pPr>
      <w:r w:rsidRPr="00DD6367">
        <w:rPr>
          <w:rFonts w:ascii="Times New Roman" w:hAnsi="Times New Roman" w:cs="Times New Roman"/>
          <w:sz w:val="24"/>
          <w:szCs w:val="24"/>
        </w:rPr>
        <w:t xml:space="preserve">It īpaši aicinu kandidēt uz šīm 9 vietām tiesnešus, kas jau pastrādājuši </w:t>
      </w:r>
      <w:r w:rsidR="005F524F" w:rsidRPr="00DD6367">
        <w:rPr>
          <w:rFonts w:ascii="Times New Roman" w:hAnsi="Times New Roman" w:cs="Times New Roman"/>
          <w:sz w:val="24"/>
          <w:szCs w:val="24"/>
        </w:rPr>
        <w:t>vairākus</w:t>
      </w:r>
      <w:r w:rsidRPr="00DD6367">
        <w:rPr>
          <w:rFonts w:ascii="Times New Roman" w:hAnsi="Times New Roman" w:cs="Times New Roman"/>
          <w:sz w:val="24"/>
          <w:szCs w:val="24"/>
        </w:rPr>
        <w:t xml:space="preserve"> gadus, jo visās šajās institūcijās nepieciešami jauni kolēģi ar svaigām vēsmām un idejām.</w:t>
      </w:r>
      <w:r w:rsidR="004F04BB" w:rsidRPr="00DD6367">
        <w:rPr>
          <w:rFonts w:ascii="Times New Roman" w:hAnsi="Times New Roman" w:cs="Times New Roman"/>
          <w:sz w:val="24"/>
          <w:szCs w:val="24"/>
        </w:rPr>
        <w:t xml:space="preserve"> </w:t>
      </w:r>
    </w:p>
    <w:p w:rsidR="0025296E" w:rsidRPr="00DD6367" w:rsidRDefault="004F04BB" w:rsidP="00F85D7D">
      <w:pPr>
        <w:spacing w:after="120" w:line="240" w:lineRule="auto"/>
        <w:ind w:firstLine="0"/>
        <w:rPr>
          <w:rFonts w:ascii="Times New Roman" w:hAnsi="Times New Roman" w:cs="Times New Roman"/>
          <w:sz w:val="24"/>
          <w:szCs w:val="24"/>
        </w:rPr>
      </w:pPr>
      <w:r w:rsidRPr="00DD6367">
        <w:rPr>
          <w:rFonts w:ascii="Times New Roman" w:hAnsi="Times New Roman" w:cs="Times New Roman"/>
          <w:sz w:val="24"/>
          <w:szCs w:val="24"/>
        </w:rPr>
        <w:t>Tiesnešu ētikas komisijā šobrīd visas locekles ir dāmas, tāpēc aicinu kandidēt arī kungus, jo līdzsvars ir nepieciešams it visur.</w:t>
      </w:r>
    </w:p>
    <w:p w:rsidR="0025296E" w:rsidRPr="00DD6367" w:rsidRDefault="0025296E" w:rsidP="00DD6367">
      <w:pPr>
        <w:spacing w:after="120" w:line="240" w:lineRule="auto"/>
        <w:rPr>
          <w:rFonts w:ascii="Times New Roman" w:hAnsi="Times New Roman" w:cs="Times New Roman"/>
          <w:sz w:val="24"/>
          <w:szCs w:val="24"/>
        </w:rPr>
      </w:pPr>
    </w:p>
    <w:p w:rsidR="0025296E" w:rsidRPr="00DD6367" w:rsidRDefault="0025296E" w:rsidP="00F85D7D">
      <w:pPr>
        <w:spacing w:after="120" w:line="240" w:lineRule="auto"/>
        <w:ind w:firstLine="0"/>
        <w:rPr>
          <w:rFonts w:ascii="Times New Roman" w:hAnsi="Times New Roman" w:cs="Times New Roman"/>
          <w:sz w:val="24"/>
          <w:szCs w:val="24"/>
        </w:rPr>
      </w:pPr>
      <w:r w:rsidRPr="00DD6367">
        <w:rPr>
          <w:rFonts w:ascii="Times New Roman" w:hAnsi="Times New Roman" w:cs="Times New Roman"/>
          <w:sz w:val="24"/>
          <w:szCs w:val="24"/>
        </w:rPr>
        <w:t>Noslēgumā vēlos jums</w:t>
      </w:r>
      <w:r w:rsidR="004F04BB" w:rsidRPr="00DD6367">
        <w:rPr>
          <w:rFonts w:ascii="Times New Roman" w:hAnsi="Times New Roman" w:cs="Times New Roman"/>
          <w:sz w:val="24"/>
          <w:szCs w:val="24"/>
        </w:rPr>
        <w:t>, kolēģi,</w:t>
      </w:r>
      <w:r w:rsidRPr="00DD6367">
        <w:rPr>
          <w:rFonts w:ascii="Times New Roman" w:hAnsi="Times New Roman" w:cs="Times New Roman"/>
          <w:sz w:val="24"/>
          <w:szCs w:val="24"/>
        </w:rPr>
        <w:t xml:space="preserve"> novēl</w:t>
      </w:r>
      <w:r w:rsidR="005F524F" w:rsidRPr="00DD6367">
        <w:rPr>
          <w:rFonts w:ascii="Times New Roman" w:hAnsi="Times New Roman" w:cs="Times New Roman"/>
          <w:sz w:val="24"/>
          <w:szCs w:val="24"/>
        </w:rPr>
        <w:t xml:space="preserve">ēt, lai jums nekad nav jāraksta paskaidrojumi Tiesnešu ētikas komisijai, kā arī novēlēt </w:t>
      </w:r>
      <w:r w:rsidRPr="00DD6367">
        <w:rPr>
          <w:rFonts w:ascii="Times New Roman" w:hAnsi="Times New Roman" w:cs="Times New Roman"/>
          <w:sz w:val="24"/>
          <w:szCs w:val="24"/>
        </w:rPr>
        <w:t xml:space="preserve">spēku un izturību, katru dienu darbu darot, </w:t>
      </w:r>
      <w:r w:rsidR="00736170" w:rsidRPr="00DD6367">
        <w:rPr>
          <w:rFonts w:ascii="Times New Roman" w:hAnsi="Times New Roman" w:cs="Times New Roman"/>
          <w:sz w:val="24"/>
          <w:szCs w:val="24"/>
        </w:rPr>
        <w:t>un konkrēti:</w:t>
      </w:r>
      <w:r w:rsidRPr="00DD6367">
        <w:rPr>
          <w:rFonts w:ascii="Times New Roman" w:hAnsi="Times New Roman" w:cs="Times New Roman"/>
          <w:sz w:val="24"/>
          <w:szCs w:val="24"/>
        </w:rPr>
        <w:t xml:space="preserve"> civilistiem – katrā lietā izlīgumu, kriminālistiem </w:t>
      </w:r>
      <w:r w:rsidR="004F04BB" w:rsidRPr="00DD6367">
        <w:rPr>
          <w:rFonts w:ascii="Times New Roman" w:hAnsi="Times New Roman" w:cs="Times New Roman"/>
          <w:sz w:val="24"/>
          <w:szCs w:val="24"/>
        </w:rPr>
        <w:t>–</w:t>
      </w:r>
      <w:r w:rsidRPr="00DD6367">
        <w:rPr>
          <w:rFonts w:ascii="Times New Roman" w:hAnsi="Times New Roman" w:cs="Times New Roman"/>
          <w:sz w:val="24"/>
          <w:szCs w:val="24"/>
        </w:rPr>
        <w:t xml:space="preserve"> </w:t>
      </w:r>
      <w:r w:rsidR="004F04BB" w:rsidRPr="00DD6367">
        <w:rPr>
          <w:rFonts w:ascii="Times New Roman" w:hAnsi="Times New Roman" w:cs="Times New Roman"/>
          <w:sz w:val="24"/>
          <w:szCs w:val="24"/>
        </w:rPr>
        <w:t>lai visi klienti atzīst savu vainīgumu, un administratīvajiem tiesnešiem – lai visi strīdi tiek atrisināti jau līdz tiesai!</w:t>
      </w:r>
    </w:p>
    <w:p w:rsidR="004F04BB" w:rsidRPr="00DD6367" w:rsidRDefault="004F04BB" w:rsidP="00F85D7D">
      <w:pPr>
        <w:spacing w:after="120" w:line="240" w:lineRule="auto"/>
        <w:ind w:firstLine="0"/>
        <w:rPr>
          <w:rFonts w:ascii="Times New Roman" w:hAnsi="Times New Roman" w:cs="Times New Roman"/>
          <w:sz w:val="24"/>
          <w:szCs w:val="24"/>
        </w:rPr>
      </w:pPr>
      <w:r w:rsidRPr="00DD6367">
        <w:rPr>
          <w:rFonts w:ascii="Times New Roman" w:hAnsi="Times New Roman" w:cs="Times New Roman"/>
          <w:sz w:val="24"/>
          <w:szCs w:val="24"/>
        </w:rPr>
        <w:t xml:space="preserve">Lai </w:t>
      </w:r>
      <w:r w:rsidR="005F524F" w:rsidRPr="00DD6367">
        <w:rPr>
          <w:rFonts w:ascii="Times New Roman" w:hAnsi="Times New Roman" w:cs="Times New Roman"/>
          <w:sz w:val="24"/>
          <w:szCs w:val="24"/>
        </w:rPr>
        <w:t>mums izdodas</w:t>
      </w:r>
      <w:r w:rsidRPr="00DD6367">
        <w:rPr>
          <w:rFonts w:ascii="Times New Roman" w:hAnsi="Times New Roman" w:cs="Times New Roman"/>
          <w:sz w:val="24"/>
          <w:szCs w:val="24"/>
        </w:rPr>
        <w:t>!</w:t>
      </w:r>
    </w:p>
    <w:p w:rsidR="005F524F" w:rsidRPr="00DD6367" w:rsidRDefault="005F524F" w:rsidP="00DD6367">
      <w:pPr>
        <w:spacing w:after="120" w:line="240" w:lineRule="auto"/>
        <w:rPr>
          <w:rFonts w:ascii="Times New Roman" w:hAnsi="Times New Roman" w:cs="Times New Roman"/>
          <w:sz w:val="24"/>
          <w:szCs w:val="24"/>
        </w:rPr>
      </w:pPr>
    </w:p>
    <w:p w:rsidR="006B52E7" w:rsidRPr="00DD6367" w:rsidRDefault="006B52E7" w:rsidP="00DD6367">
      <w:pPr>
        <w:spacing w:after="120" w:line="240" w:lineRule="auto"/>
        <w:rPr>
          <w:rFonts w:ascii="Times New Roman" w:hAnsi="Times New Roman" w:cs="Times New Roman"/>
          <w:sz w:val="24"/>
          <w:szCs w:val="24"/>
        </w:rPr>
      </w:pPr>
      <w:bookmarkStart w:id="0" w:name="_GoBack"/>
      <w:bookmarkEnd w:id="0"/>
    </w:p>
    <w:sectPr w:rsidR="006B52E7" w:rsidRPr="00DD6367" w:rsidSect="00DD6367">
      <w:headerReference w:type="default" r:id="rId9"/>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CE9" w:rsidRDefault="008A0CE9" w:rsidP="00BA1F43">
      <w:pPr>
        <w:spacing w:line="240" w:lineRule="auto"/>
      </w:pPr>
      <w:r>
        <w:separator/>
      </w:r>
    </w:p>
  </w:endnote>
  <w:endnote w:type="continuationSeparator" w:id="0">
    <w:p w:rsidR="008A0CE9" w:rsidRDefault="008A0CE9" w:rsidP="00BA1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CE9" w:rsidRDefault="008A0CE9" w:rsidP="00BA1F43">
      <w:pPr>
        <w:spacing w:line="240" w:lineRule="auto"/>
      </w:pPr>
      <w:r>
        <w:separator/>
      </w:r>
    </w:p>
  </w:footnote>
  <w:footnote w:type="continuationSeparator" w:id="0">
    <w:p w:rsidR="008A0CE9" w:rsidRDefault="008A0CE9" w:rsidP="00BA1F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26007"/>
      <w:docPartObj>
        <w:docPartGallery w:val="Page Numbers (Top of Page)"/>
        <w:docPartUnique/>
      </w:docPartObj>
    </w:sdtPr>
    <w:sdtEndPr>
      <w:rPr>
        <w:noProof/>
      </w:rPr>
    </w:sdtEndPr>
    <w:sdtContent>
      <w:p w:rsidR="00BA1F43" w:rsidRDefault="00BA1F43">
        <w:pPr>
          <w:pStyle w:val="Header"/>
          <w:jc w:val="center"/>
        </w:pPr>
        <w:r>
          <w:fldChar w:fldCharType="begin"/>
        </w:r>
        <w:r>
          <w:instrText xml:space="preserve"> PAGE   \* MERGEFORMAT </w:instrText>
        </w:r>
        <w:r>
          <w:fldChar w:fldCharType="separate"/>
        </w:r>
        <w:r w:rsidR="00F85D7D">
          <w:rPr>
            <w:noProof/>
          </w:rPr>
          <w:t>2</w:t>
        </w:r>
        <w:r>
          <w:rPr>
            <w:noProof/>
          </w:rPr>
          <w:fldChar w:fldCharType="end"/>
        </w:r>
      </w:p>
    </w:sdtContent>
  </w:sdt>
  <w:p w:rsidR="00BA1F43" w:rsidRDefault="00BA1F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4B"/>
    <w:rsid w:val="001E3443"/>
    <w:rsid w:val="00217D70"/>
    <w:rsid w:val="0025296E"/>
    <w:rsid w:val="00263DA1"/>
    <w:rsid w:val="002F67E1"/>
    <w:rsid w:val="0036084D"/>
    <w:rsid w:val="004F04BB"/>
    <w:rsid w:val="005F524F"/>
    <w:rsid w:val="006B52E7"/>
    <w:rsid w:val="00736170"/>
    <w:rsid w:val="00785205"/>
    <w:rsid w:val="008204F5"/>
    <w:rsid w:val="00833103"/>
    <w:rsid w:val="00844E4B"/>
    <w:rsid w:val="008964A5"/>
    <w:rsid w:val="008A0CE9"/>
    <w:rsid w:val="009D1747"/>
    <w:rsid w:val="00BA1F43"/>
    <w:rsid w:val="00C56C58"/>
    <w:rsid w:val="00CD073A"/>
    <w:rsid w:val="00CF43D0"/>
    <w:rsid w:val="00D76B09"/>
    <w:rsid w:val="00DD6367"/>
    <w:rsid w:val="00F4419B"/>
    <w:rsid w:val="00F85D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84186-2B19-4DE7-9C2F-84ECBF4C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4F5"/>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A1F43"/>
    <w:rPr>
      <w:color w:val="0000FF"/>
      <w:u w:val="single"/>
    </w:rPr>
  </w:style>
  <w:style w:type="paragraph" w:styleId="Header">
    <w:name w:val="header"/>
    <w:basedOn w:val="Normal"/>
    <w:link w:val="HeaderChar"/>
    <w:uiPriority w:val="99"/>
    <w:unhideWhenUsed/>
    <w:rsid w:val="00BA1F43"/>
    <w:pPr>
      <w:tabs>
        <w:tab w:val="center" w:pos="4153"/>
        <w:tab w:val="right" w:pos="8306"/>
      </w:tabs>
      <w:spacing w:line="240" w:lineRule="auto"/>
    </w:pPr>
  </w:style>
  <w:style w:type="character" w:customStyle="1" w:styleId="HeaderChar">
    <w:name w:val="Header Char"/>
    <w:basedOn w:val="DefaultParagraphFont"/>
    <w:link w:val="Header"/>
    <w:uiPriority w:val="99"/>
    <w:rsid w:val="00BA1F43"/>
  </w:style>
  <w:style w:type="paragraph" w:styleId="Footer">
    <w:name w:val="footer"/>
    <w:basedOn w:val="Normal"/>
    <w:link w:val="FooterChar"/>
    <w:uiPriority w:val="99"/>
    <w:unhideWhenUsed/>
    <w:rsid w:val="00BA1F43"/>
    <w:pPr>
      <w:tabs>
        <w:tab w:val="center" w:pos="4153"/>
        <w:tab w:val="right" w:pos="8306"/>
      </w:tabs>
      <w:spacing w:line="240" w:lineRule="auto"/>
    </w:pPr>
  </w:style>
  <w:style w:type="character" w:customStyle="1" w:styleId="FooterChar">
    <w:name w:val="Footer Char"/>
    <w:basedOn w:val="DefaultParagraphFont"/>
    <w:link w:val="Footer"/>
    <w:uiPriority w:val="99"/>
    <w:rsid w:val="00BA1F43"/>
  </w:style>
  <w:style w:type="paragraph" w:styleId="NoSpacing">
    <w:name w:val="No Spacing"/>
    <w:uiPriority w:val="1"/>
    <w:qFormat/>
    <w:rsid w:val="00CD073A"/>
    <w:pPr>
      <w:spacing w:line="240" w:lineRule="auto"/>
      <w:ind w:firstLine="0"/>
      <w:jc w:val="left"/>
    </w:pPr>
    <w:rPr>
      <w:rFonts w:ascii="Calibri" w:eastAsia="Calibri" w:hAnsi="Calibri" w:cs="Times New Roman"/>
    </w:rPr>
  </w:style>
  <w:style w:type="paragraph" w:styleId="NormalWeb">
    <w:name w:val="Normal (Web)"/>
    <w:basedOn w:val="Normal"/>
    <w:uiPriority w:val="99"/>
    <w:semiHidden/>
    <w:unhideWhenUsed/>
    <w:rsid w:val="006B52E7"/>
    <w:pPr>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394517">
      <w:bodyDiv w:val="1"/>
      <w:marLeft w:val="0"/>
      <w:marRight w:val="0"/>
      <w:marTop w:val="0"/>
      <w:marBottom w:val="0"/>
      <w:divBdr>
        <w:top w:val="none" w:sz="0" w:space="0" w:color="auto"/>
        <w:left w:val="none" w:sz="0" w:space="0" w:color="auto"/>
        <w:bottom w:val="none" w:sz="0" w:space="0" w:color="auto"/>
        <w:right w:val="none" w:sz="0" w:space="0" w:color="auto"/>
      </w:divBdr>
    </w:div>
    <w:div w:id="2051293838">
      <w:bodyDiv w:val="1"/>
      <w:marLeft w:val="0"/>
      <w:marRight w:val="0"/>
      <w:marTop w:val="0"/>
      <w:marBottom w:val="0"/>
      <w:divBdr>
        <w:top w:val="none" w:sz="0" w:space="0" w:color="auto"/>
        <w:left w:val="none" w:sz="0" w:space="0" w:color="auto"/>
        <w:bottom w:val="none" w:sz="0" w:space="0" w:color="auto"/>
        <w:right w:val="none" w:sz="0" w:space="0" w:color="auto"/>
      </w:divBdr>
      <w:divsChild>
        <w:div w:id="1058357851">
          <w:marLeft w:val="0"/>
          <w:marRight w:val="0"/>
          <w:marTop w:val="0"/>
          <w:marBottom w:val="0"/>
          <w:divBdr>
            <w:top w:val="none" w:sz="0" w:space="0" w:color="auto"/>
            <w:left w:val="none" w:sz="0" w:space="0" w:color="auto"/>
            <w:bottom w:val="none" w:sz="0" w:space="0" w:color="auto"/>
            <w:right w:val="none" w:sz="0" w:space="0" w:color="auto"/>
          </w:divBdr>
          <w:divsChild>
            <w:div w:id="626206274">
              <w:marLeft w:val="0"/>
              <w:marRight w:val="0"/>
              <w:marTop w:val="0"/>
              <w:marBottom w:val="0"/>
              <w:divBdr>
                <w:top w:val="none" w:sz="0" w:space="0" w:color="auto"/>
                <w:left w:val="none" w:sz="0" w:space="0" w:color="auto"/>
                <w:bottom w:val="none" w:sz="0" w:space="0" w:color="auto"/>
                <w:right w:val="none" w:sz="0" w:space="0" w:color="auto"/>
              </w:divBdr>
              <w:divsChild>
                <w:div w:id="20486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68067">
          <w:marLeft w:val="0"/>
          <w:marRight w:val="0"/>
          <w:marTop w:val="0"/>
          <w:marBottom w:val="0"/>
          <w:divBdr>
            <w:top w:val="none" w:sz="0" w:space="0" w:color="auto"/>
            <w:left w:val="none" w:sz="0" w:space="0" w:color="auto"/>
            <w:bottom w:val="none" w:sz="0" w:space="0" w:color="auto"/>
            <w:right w:val="none" w:sz="0" w:space="0" w:color="auto"/>
          </w:divBdr>
          <w:divsChild>
            <w:div w:id="374820648">
              <w:marLeft w:val="0"/>
              <w:marRight w:val="0"/>
              <w:marTop w:val="0"/>
              <w:marBottom w:val="0"/>
              <w:divBdr>
                <w:top w:val="none" w:sz="0" w:space="0" w:color="auto"/>
                <w:left w:val="none" w:sz="0" w:space="0" w:color="auto"/>
                <w:bottom w:val="none" w:sz="0" w:space="0" w:color="auto"/>
                <w:right w:val="none" w:sz="0" w:space="0" w:color="auto"/>
              </w:divBdr>
              <w:divsChild>
                <w:div w:id="80362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sas.lv" TargetMode="External"/><Relationship Id="rId3" Type="http://schemas.openxmlformats.org/officeDocument/2006/relationships/settings" Target="settings.xml"/><Relationship Id="rId7" Type="http://schemas.openxmlformats.org/officeDocument/2006/relationships/hyperlink" Target="https://aforismi.lv/tags/iecietib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FFFA3-E092-4AAF-9F4C-72BB7E62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5232</Words>
  <Characters>2983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TS</Company>
  <LinksUpToDate>false</LinksUpToDate>
  <CharactersWithSpaces>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Skrauple</dc:creator>
  <cp:lastModifiedBy>Rasma Zvejniece</cp:lastModifiedBy>
  <cp:revision>6</cp:revision>
  <cp:lastPrinted>2022-05-19T12:50:00Z</cp:lastPrinted>
  <dcterms:created xsi:type="dcterms:W3CDTF">2022-05-18T11:11:00Z</dcterms:created>
  <dcterms:modified xsi:type="dcterms:W3CDTF">2022-05-28T12:11:00Z</dcterms:modified>
</cp:coreProperties>
</file>