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2BACA" w14:textId="2FB46423" w:rsidR="006155DA" w:rsidRDefault="006155DA" w:rsidP="00CD5614">
      <w:pPr>
        <w:spacing w:after="120" w:line="240" w:lineRule="auto"/>
        <w:ind w:left="360"/>
        <w:jc w:val="center"/>
        <w:rPr>
          <w:rFonts w:cs="Times New Roman"/>
          <w:b/>
          <w:sz w:val="28"/>
          <w:szCs w:val="28"/>
        </w:rPr>
      </w:pPr>
      <w:r>
        <w:rPr>
          <w:rFonts w:cs="Times New Roman"/>
          <w:b/>
          <w:sz w:val="28"/>
          <w:szCs w:val="28"/>
        </w:rPr>
        <w:t xml:space="preserve">Tieslietu padomes priekšsēdētāja Aigara STRUPIŠA uzruna Latvijas Tiesnešu konferences atklāšanā </w:t>
      </w:r>
    </w:p>
    <w:p w14:paraId="5561BBAA" w14:textId="6922C29F" w:rsidR="00CD5614" w:rsidRPr="00187A56" w:rsidRDefault="00CD5614" w:rsidP="00CD5614">
      <w:pPr>
        <w:spacing w:after="120" w:line="240" w:lineRule="auto"/>
        <w:ind w:left="360"/>
        <w:jc w:val="center"/>
        <w:rPr>
          <w:rFonts w:cs="Times New Roman"/>
          <w:szCs w:val="24"/>
        </w:rPr>
      </w:pPr>
      <w:r w:rsidRPr="00187A56">
        <w:rPr>
          <w:rFonts w:cs="Times New Roman"/>
          <w:szCs w:val="24"/>
        </w:rPr>
        <w:t>2022.gada 20.maijā</w:t>
      </w:r>
    </w:p>
    <w:p w14:paraId="0F5BE1A2" w14:textId="77777777" w:rsidR="00CD5614" w:rsidRPr="00CD5614" w:rsidRDefault="00CD5614" w:rsidP="00CD5614">
      <w:pPr>
        <w:spacing w:after="120" w:line="240" w:lineRule="auto"/>
        <w:ind w:left="360"/>
        <w:jc w:val="center"/>
        <w:rPr>
          <w:rFonts w:cs="Times New Roman"/>
          <w:b/>
          <w:szCs w:val="24"/>
        </w:rPr>
      </w:pPr>
    </w:p>
    <w:p w14:paraId="13C49721" w14:textId="597A749C" w:rsidR="00586C5B" w:rsidRPr="00135551" w:rsidRDefault="00586C5B" w:rsidP="00770176">
      <w:pPr>
        <w:spacing w:after="120" w:line="240" w:lineRule="auto"/>
        <w:jc w:val="both"/>
        <w:rPr>
          <w:rFonts w:cs="Times New Roman"/>
          <w:szCs w:val="24"/>
        </w:rPr>
      </w:pPr>
      <w:r w:rsidRPr="00135551">
        <w:rPr>
          <w:rFonts w:cs="Times New Roman"/>
          <w:szCs w:val="24"/>
        </w:rPr>
        <w:t xml:space="preserve">Augsti godātais </w:t>
      </w:r>
      <w:r w:rsidR="00105A52">
        <w:rPr>
          <w:rFonts w:cs="Times New Roman"/>
          <w:szCs w:val="24"/>
        </w:rPr>
        <w:t>V</w:t>
      </w:r>
      <w:r w:rsidRPr="00135551">
        <w:rPr>
          <w:rFonts w:cs="Times New Roman"/>
          <w:szCs w:val="24"/>
        </w:rPr>
        <w:t xml:space="preserve">alsts prezidenta kungs, </w:t>
      </w:r>
      <w:r w:rsidR="00105A52">
        <w:rPr>
          <w:rFonts w:cs="Times New Roman"/>
          <w:szCs w:val="24"/>
        </w:rPr>
        <w:t>t</w:t>
      </w:r>
      <w:r w:rsidR="008C363D" w:rsidRPr="00135551">
        <w:rPr>
          <w:rFonts w:cs="Times New Roman"/>
          <w:szCs w:val="24"/>
        </w:rPr>
        <w:t>ieslietu ministra kungs, Donati kungs</w:t>
      </w:r>
      <w:r w:rsidR="00105A52">
        <w:rPr>
          <w:rFonts w:cs="Times New Roman"/>
          <w:szCs w:val="24"/>
        </w:rPr>
        <w:t>.</w:t>
      </w:r>
    </w:p>
    <w:p w14:paraId="5C14D5BF" w14:textId="0F3B1BE8" w:rsidR="00586C5B" w:rsidRPr="00135551" w:rsidRDefault="004A2303" w:rsidP="00770176">
      <w:pPr>
        <w:spacing w:after="120" w:line="240" w:lineRule="auto"/>
        <w:jc w:val="both"/>
        <w:rPr>
          <w:rFonts w:cs="Times New Roman"/>
          <w:szCs w:val="24"/>
        </w:rPr>
      </w:pPr>
      <w:r w:rsidRPr="00135551">
        <w:rPr>
          <w:rFonts w:cs="Times New Roman"/>
          <w:szCs w:val="24"/>
        </w:rPr>
        <w:t xml:space="preserve">Godājamie </w:t>
      </w:r>
      <w:r w:rsidR="008C363D" w:rsidRPr="00135551">
        <w:rPr>
          <w:rFonts w:cs="Times New Roman"/>
          <w:szCs w:val="24"/>
        </w:rPr>
        <w:t xml:space="preserve">viesi un </w:t>
      </w:r>
      <w:r w:rsidRPr="00135551">
        <w:rPr>
          <w:rFonts w:cs="Times New Roman"/>
          <w:szCs w:val="24"/>
        </w:rPr>
        <w:t>k</w:t>
      </w:r>
      <w:r w:rsidR="00586C5B" w:rsidRPr="00135551">
        <w:rPr>
          <w:rFonts w:cs="Times New Roman"/>
          <w:szCs w:val="24"/>
        </w:rPr>
        <w:t>olēģi</w:t>
      </w:r>
      <w:r w:rsidR="00105A52">
        <w:rPr>
          <w:rFonts w:cs="Times New Roman"/>
          <w:szCs w:val="24"/>
        </w:rPr>
        <w:t>.</w:t>
      </w:r>
    </w:p>
    <w:p w14:paraId="080C7CCF" w14:textId="67816929" w:rsidR="004A2303" w:rsidRPr="00135551" w:rsidRDefault="004A2303" w:rsidP="00770176">
      <w:pPr>
        <w:spacing w:after="120" w:line="240" w:lineRule="auto"/>
        <w:jc w:val="both"/>
        <w:rPr>
          <w:rFonts w:cs="Times New Roman"/>
          <w:szCs w:val="24"/>
        </w:rPr>
      </w:pPr>
      <w:r w:rsidRPr="00135551">
        <w:rPr>
          <w:rFonts w:cs="Times New Roman"/>
          <w:szCs w:val="24"/>
        </w:rPr>
        <w:t xml:space="preserve">Man ir prieks un gods sveikt </w:t>
      </w:r>
      <w:r w:rsidR="00105A52">
        <w:rPr>
          <w:rFonts w:cs="Times New Roman"/>
          <w:szCs w:val="24"/>
        </w:rPr>
        <w:t>J</w:t>
      </w:r>
      <w:r w:rsidRPr="00135551">
        <w:rPr>
          <w:rFonts w:cs="Times New Roman"/>
          <w:szCs w:val="24"/>
        </w:rPr>
        <w:t>ūs Latvijas tiesnešu konferencē, kura pēc divu gadu pārtraukuma beidzot notiek tādā formātā, kur</w:t>
      </w:r>
      <w:r w:rsidR="00105A52">
        <w:rPr>
          <w:rFonts w:cs="Times New Roman"/>
          <w:szCs w:val="24"/>
        </w:rPr>
        <w:t>ā</w:t>
      </w:r>
      <w:r w:rsidRPr="00135551">
        <w:rPr>
          <w:rFonts w:cs="Times New Roman"/>
          <w:szCs w:val="24"/>
        </w:rPr>
        <w:t xml:space="preserve"> mēs varam ne tikai </w:t>
      </w:r>
      <w:r w:rsidR="008C363D" w:rsidRPr="00135551">
        <w:rPr>
          <w:rFonts w:cs="Times New Roman"/>
          <w:szCs w:val="24"/>
        </w:rPr>
        <w:t xml:space="preserve">neklātienē </w:t>
      </w:r>
      <w:r w:rsidRPr="00135551">
        <w:rPr>
          <w:rFonts w:cs="Times New Roman"/>
          <w:szCs w:val="24"/>
        </w:rPr>
        <w:t>ātri nobalsot par pašpārvaldes institūciju locekļiem, bet arī</w:t>
      </w:r>
      <w:r w:rsidR="006419AC" w:rsidRPr="00135551">
        <w:rPr>
          <w:rFonts w:cs="Times New Roman"/>
          <w:szCs w:val="24"/>
        </w:rPr>
        <w:t xml:space="preserve"> satikties un</w:t>
      </w:r>
      <w:r w:rsidRPr="00135551">
        <w:rPr>
          <w:rFonts w:cs="Times New Roman"/>
          <w:szCs w:val="24"/>
        </w:rPr>
        <w:t xml:space="preserve"> cilvēciski parunāties par </w:t>
      </w:r>
      <w:r w:rsidR="006419AC" w:rsidRPr="00135551">
        <w:rPr>
          <w:rFonts w:cs="Times New Roman"/>
          <w:szCs w:val="24"/>
        </w:rPr>
        <w:t xml:space="preserve">tiesu varas </w:t>
      </w:r>
      <w:r w:rsidRPr="00135551">
        <w:rPr>
          <w:rFonts w:cs="Times New Roman"/>
          <w:szCs w:val="24"/>
        </w:rPr>
        <w:t xml:space="preserve">aktuālajiem jautājumiem. </w:t>
      </w:r>
    </w:p>
    <w:p w14:paraId="36725CE5" w14:textId="77777777" w:rsidR="006155DA" w:rsidRDefault="006155DA" w:rsidP="00770176">
      <w:pPr>
        <w:spacing w:after="120" w:line="240" w:lineRule="auto"/>
        <w:jc w:val="both"/>
        <w:rPr>
          <w:rFonts w:cs="Times New Roman"/>
          <w:b/>
          <w:bCs/>
          <w:szCs w:val="24"/>
        </w:rPr>
      </w:pPr>
    </w:p>
    <w:p w14:paraId="340053C5" w14:textId="215FE2DE" w:rsidR="00136177" w:rsidRPr="00135551" w:rsidRDefault="00136177" w:rsidP="00770176">
      <w:pPr>
        <w:spacing w:after="120" w:line="240" w:lineRule="auto"/>
        <w:jc w:val="both"/>
        <w:rPr>
          <w:rFonts w:cs="Times New Roman"/>
          <w:szCs w:val="24"/>
        </w:rPr>
      </w:pPr>
      <w:r w:rsidRPr="00135551">
        <w:rPr>
          <w:rFonts w:cs="Times New Roman"/>
          <w:b/>
          <w:bCs/>
          <w:szCs w:val="24"/>
        </w:rPr>
        <w:t>Konferences temats</w:t>
      </w:r>
      <w:r w:rsidRPr="00135551">
        <w:rPr>
          <w:rFonts w:cs="Times New Roman"/>
          <w:szCs w:val="24"/>
        </w:rPr>
        <w:t xml:space="preserve"> – tiesu sistēmiskā neatkarība un atbildība – ir ļoti aktuāls Tieslietu padomes pēdējo divu gadu darba kontekstā. Tāpēc man ir īpašs prieks, ka mūs ar savu klātbūtni ir pagodinājis </w:t>
      </w:r>
      <w:r w:rsidR="008B5A1C" w:rsidRPr="00135551">
        <w:rPr>
          <w:rFonts w:cs="Times New Roman"/>
          <w:szCs w:val="24"/>
        </w:rPr>
        <w:t xml:space="preserve">un ar uzrunu uzstāsies </w:t>
      </w:r>
      <w:r w:rsidRPr="00135551">
        <w:rPr>
          <w:rFonts w:cs="Times New Roman"/>
          <w:szCs w:val="24"/>
        </w:rPr>
        <w:t>gan Valsts prezidents Egils Levits, gan Eiropas T</w:t>
      </w:r>
      <w:r w:rsidR="00105A52">
        <w:rPr>
          <w:rFonts w:cs="Times New Roman"/>
          <w:szCs w:val="24"/>
        </w:rPr>
        <w:t>ieslietu padomju</w:t>
      </w:r>
      <w:r w:rsidRPr="00135551">
        <w:rPr>
          <w:rFonts w:cs="Times New Roman"/>
          <w:szCs w:val="24"/>
        </w:rPr>
        <w:t xml:space="preserve"> tīkla prezidents Filip</w:t>
      </w:r>
      <w:r w:rsidR="008C363D" w:rsidRPr="00135551">
        <w:rPr>
          <w:rFonts w:cs="Times New Roman"/>
          <w:szCs w:val="24"/>
        </w:rPr>
        <w:t>p</w:t>
      </w:r>
      <w:r w:rsidRPr="00135551">
        <w:rPr>
          <w:rFonts w:cs="Times New Roman"/>
          <w:szCs w:val="24"/>
        </w:rPr>
        <w:t xml:space="preserve">o Donati, gan Eiropas Savienības </w:t>
      </w:r>
      <w:r w:rsidR="00105A52">
        <w:rPr>
          <w:rFonts w:cs="Times New Roman"/>
          <w:szCs w:val="24"/>
        </w:rPr>
        <w:t>T</w:t>
      </w:r>
      <w:r w:rsidRPr="00135551">
        <w:rPr>
          <w:rFonts w:cs="Times New Roman"/>
          <w:szCs w:val="24"/>
        </w:rPr>
        <w:t>iesas tiesnese Ineta Ziemele.</w:t>
      </w:r>
      <w:r w:rsidR="008B5A1C" w:rsidRPr="00135551">
        <w:rPr>
          <w:rFonts w:cs="Times New Roman"/>
          <w:szCs w:val="24"/>
        </w:rPr>
        <w:t xml:space="preserve"> </w:t>
      </w:r>
      <w:r w:rsidR="00147490" w:rsidRPr="00135551">
        <w:rPr>
          <w:rFonts w:cs="Times New Roman"/>
          <w:szCs w:val="24"/>
        </w:rPr>
        <w:t xml:space="preserve">Tas dod iespēju paraudzīties uz šiem jautājumiem plašākā – visas Eiropas </w:t>
      </w:r>
      <w:r w:rsidR="00105A52">
        <w:rPr>
          <w:rFonts w:cs="Times New Roman"/>
          <w:szCs w:val="24"/>
        </w:rPr>
        <w:t>– k</w:t>
      </w:r>
      <w:r w:rsidR="00147490" w:rsidRPr="00135551">
        <w:rPr>
          <w:rFonts w:cs="Times New Roman"/>
          <w:szCs w:val="24"/>
        </w:rPr>
        <w:t>ontekstā.</w:t>
      </w:r>
    </w:p>
    <w:p w14:paraId="223DCA74" w14:textId="143A32BF" w:rsidR="00B73E20" w:rsidRPr="00135551" w:rsidRDefault="00B73E20" w:rsidP="00770176">
      <w:pPr>
        <w:spacing w:after="120" w:line="240" w:lineRule="auto"/>
        <w:jc w:val="both"/>
        <w:rPr>
          <w:rFonts w:cs="Times New Roman"/>
          <w:szCs w:val="24"/>
        </w:rPr>
      </w:pPr>
      <w:r w:rsidRPr="00135551">
        <w:rPr>
          <w:rFonts w:cs="Times New Roman"/>
          <w:szCs w:val="24"/>
        </w:rPr>
        <w:t>Par konferences vadītāju T</w:t>
      </w:r>
      <w:r w:rsidR="00105A52">
        <w:rPr>
          <w:rFonts w:cs="Times New Roman"/>
          <w:szCs w:val="24"/>
        </w:rPr>
        <w:t>ieslietu padome</w:t>
      </w:r>
      <w:r w:rsidRPr="00135551">
        <w:rPr>
          <w:rFonts w:cs="Times New Roman"/>
          <w:szCs w:val="24"/>
        </w:rPr>
        <w:t xml:space="preserve"> ir noteikusi Administratīvās rajona tiesas Valmieras tiesu nama priekšsēdētāju Guntaru Ploriņu, par konferences sekretāri – R</w:t>
      </w:r>
      <w:r w:rsidR="00105A52">
        <w:rPr>
          <w:rFonts w:cs="Times New Roman"/>
          <w:szCs w:val="24"/>
        </w:rPr>
        <w:t xml:space="preserve">īgas apgabaltiesas </w:t>
      </w:r>
      <w:r w:rsidRPr="00135551">
        <w:rPr>
          <w:rFonts w:cs="Times New Roman"/>
          <w:szCs w:val="24"/>
        </w:rPr>
        <w:t>priekšsēdētājas vietnieci tiesnesi Leldi Graudu.</w:t>
      </w:r>
    </w:p>
    <w:p w14:paraId="548A848B" w14:textId="5D911246" w:rsidR="008B5A1C" w:rsidRPr="00135551" w:rsidRDefault="008B5A1C" w:rsidP="00770176">
      <w:pPr>
        <w:spacing w:after="120" w:line="240" w:lineRule="auto"/>
        <w:jc w:val="both"/>
        <w:rPr>
          <w:rFonts w:cs="Times New Roman"/>
          <w:szCs w:val="24"/>
        </w:rPr>
      </w:pPr>
      <w:r w:rsidRPr="00135551">
        <w:rPr>
          <w:rFonts w:cs="Times New Roman"/>
          <w:szCs w:val="24"/>
        </w:rPr>
        <w:t>Šī Tiesnešu konference ir ļoti simboliska. Jo kas var būt labāks un iedvesmojošāks</w:t>
      </w:r>
      <w:r w:rsidR="00105A52">
        <w:rPr>
          <w:rFonts w:cs="Times New Roman"/>
          <w:szCs w:val="24"/>
        </w:rPr>
        <w:t>,</w:t>
      </w:r>
      <w:r w:rsidRPr="00135551">
        <w:rPr>
          <w:rFonts w:cs="Times New Roman"/>
          <w:szCs w:val="24"/>
        </w:rPr>
        <w:t xml:space="preserve"> kā runāt par fundamentālām tiesu neatkarības problēmām un tiesu emancipāciju Satversmes 100. gadadienā.</w:t>
      </w:r>
    </w:p>
    <w:p w14:paraId="43F60B2C" w14:textId="598F1AC8" w:rsidR="004A2303" w:rsidRPr="00135551" w:rsidRDefault="00BB1B82" w:rsidP="00770176">
      <w:pPr>
        <w:spacing w:after="120" w:line="240" w:lineRule="auto"/>
        <w:jc w:val="both"/>
        <w:rPr>
          <w:rFonts w:cs="Times New Roman"/>
          <w:szCs w:val="24"/>
        </w:rPr>
      </w:pPr>
      <w:r w:rsidRPr="00135551">
        <w:rPr>
          <w:rFonts w:cs="Times New Roman"/>
          <w:szCs w:val="24"/>
        </w:rPr>
        <w:t>Izmantojot i</w:t>
      </w:r>
      <w:r w:rsidR="00B81C06" w:rsidRPr="00135551">
        <w:rPr>
          <w:rFonts w:cs="Times New Roman"/>
          <w:szCs w:val="24"/>
        </w:rPr>
        <w:t>e</w:t>
      </w:r>
      <w:r w:rsidRPr="00135551">
        <w:rPr>
          <w:rFonts w:cs="Times New Roman"/>
          <w:szCs w:val="24"/>
        </w:rPr>
        <w:t>spēju</w:t>
      </w:r>
      <w:r w:rsidR="00105A52">
        <w:rPr>
          <w:rFonts w:cs="Times New Roman"/>
          <w:szCs w:val="24"/>
        </w:rPr>
        <w:t>,</w:t>
      </w:r>
      <w:r w:rsidRPr="00135551">
        <w:rPr>
          <w:rFonts w:cs="Times New Roman"/>
          <w:szCs w:val="24"/>
        </w:rPr>
        <w:t xml:space="preserve"> pateikšu, ka</w:t>
      </w:r>
      <w:r w:rsidR="00105A52">
        <w:rPr>
          <w:rFonts w:cs="Times New Roman"/>
          <w:szCs w:val="24"/>
        </w:rPr>
        <w:t>,</w:t>
      </w:r>
      <w:r w:rsidRPr="00135551">
        <w:rPr>
          <w:rFonts w:cs="Times New Roman"/>
          <w:szCs w:val="24"/>
        </w:rPr>
        <w:t xml:space="preserve"> ņ</w:t>
      </w:r>
      <w:r w:rsidR="004A2303" w:rsidRPr="00135551">
        <w:rPr>
          <w:rFonts w:cs="Times New Roman"/>
          <w:szCs w:val="24"/>
        </w:rPr>
        <w:t xml:space="preserve">emot vērā </w:t>
      </w:r>
      <w:r w:rsidRPr="00135551">
        <w:rPr>
          <w:rFonts w:cs="Times New Roman"/>
          <w:szCs w:val="24"/>
        </w:rPr>
        <w:t xml:space="preserve">pēdējo gadu </w:t>
      </w:r>
      <w:r w:rsidR="004A2303" w:rsidRPr="00135551">
        <w:rPr>
          <w:rFonts w:cs="Times New Roman"/>
          <w:szCs w:val="24"/>
        </w:rPr>
        <w:t xml:space="preserve">pieredzi, </w:t>
      </w:r>
      <w:r w:rsidR="00105A52">
        <w:rPr>
          <w:rFonts w:cs="Times New Roman"/>
          <w:szCs w:val="24"/>
        </w:rPr>
        <w:t>iespējams</w:t>
      </w:r>
      <w:r w:rsidR="004A2303" w:rsidRPr="00135551">
        <w:rPr>
          <w:rFonts w:cs="Times New Roman"/>
          <w:szCs w:val="24"/>
        </w:rPr>
        <w:t xml:space="preserve">, turpmākās tiesnešu konferences organizēsim </w:t>
      </w:r>
      <w:r w:rsidR="006419AC" w:rsidRPr="00135551">
        <w:rPr>
          <w:rFonts w:cs="Times New Roman"/>
          <w:szCs w:val="24"/>
        </w:rPr>
        <w:t xml:space="preserve">plānveidīgi </w:t>
      </w:r>
      <w:r w:rsidR="00105A52">
        <w:rPr>
          <w:rFonts w:cs="Times New Roman"/>
          <w:szCs w:val="24"/>
        </w:rPr>
        <w:t>divreiz</w:t>
      </w:r>
      <w:r w:rsidR="004A2303" w:rsidRPr="00135551">
        <w:rPr>
          <w:rFonts w:cs="Times New Roman"/>
          <w:szCs w:val="24"/>
        </w:rPr>
        <w:t xml:space="preserve"> gadā. Viena – klātienes, kurā pārsvarā diskutēsim un risināsim tiesu sistēmiskos jautājumus, un otra – neklātienes, kurā plānveidīgi </w:t>
      </w:r>
      <w:r w:rsidR="006419AC" w:rsidRPr="00135551">
        <w:rPr>
          <w:rFonts w:cs="Times New Roman"/>
          <w:szCs w:val="24"/>
        </w:rPr>
        <w:t xml:space="preserve">ar pienācīgu iepriekšēju sagatavošanos </w:t>
      </w:r>
      <w:r w:rsidR="004A2303" w:rsidRPr="00135551">
        <w:rPr>
          <w:rFonts w:cs="Times New Roman"/>
          <w:szCs w:val="24"/>
        </w:rPr>
        <w:t>vēlēsim tiesnešu pašpārvaldes institūciju locekļus.</w:t>
      </w:r>
      <w:r w:rsidR="007F0B73" w:rsidRPr="00135551">
        <w:rPr>
          <w:rFonts w:cs="Times New Roman"/>
          <w:szCs w:val="24"/>
        </w:rPr>
        <w:t xml:space="preserve"> Neklātienes konferenc</w:t>
      </w:r>
      <w:r w:rsidR="00105A52">
        <w:rPr>
          <w:rFonts w:cs="Times New Roman"/>
          <w:szCs w:val="24"/>
        </w:rPr>
        <w:t>ē</w:t>
      </w:r>
      <w:r w:rsidR="007F0B73" w:rsidRPr="00135551">
        <w:rPr>
          <w:rFonts w:cs="Times New Roman"/>
          <w:szCs w:val="24"/>
        </w:rPr>
        <w:t>, kā jau praksē pārbaudīts, būs iepriekšējs sagatavošanās posms, kurā tiks virzīti kandidāti, viņiem tiks uzdoti jautājumi – gan rakstveidā, gan tiešsaistē, un viņi sniegs atbildes tiešsaistē. Tā, lai neviens tiesnesis nevar teikt – es atturos no balsojuma, jo nepazīstu kandidātu. Iepriekš nepazīstami kandidāti jāiepazīst tieši iztaujāšanas procesā.</w:t>
      </w:r>
      <w:r w:rsidR="004A2303" w:rsidRPr="00135551">
        <w:rPr>
          <w:rFonts w:cs="Times New Roman"/>
          <w:szCs w:val="24"/>
        </w:rPr>
        <w:t xml:space="preserve"> </w:t>
      </w:r>
      <w:r w:rsidR="00136177" w:rsidRPr="00135551">
        <w:rPr>
          <w:rFonts w:cs="Times New Roman"/>
          <w:szCs w:val="24"/>
        </w:rPr>
        <w:t xml:space="preserve">Ja šobrīd organizētu </w:t>
      </w:r>
      <w:r w:rsidR="006419AC" w:rsidRPr="00135551">
        <w:rPr>
          <w:rFonts w:cs="Times New Roman"/>
          <w:szCs w:val="24"/>
        </w:rPr>
        <w:t xml:space="preserve">atsevišķas </w:t>
      </w:r>
      <w:r w:rsidR="00136177" w:rsidRPr="00135551">
        <w:rPr>
          <w:rFonts w:cs="Times New Roman"/>
          <w:szCs w:val="24"/>
        </w:rPr>
        <w:t>konferences katrai vakancei pašpārvaldē, būtu nepieciešamas vismaz 3</w:t>
      </w:r>
      <w:r w:rsidR="00105A52">
        <w:rPr>
          <w:rFonts w:cs="Times New Roman"/>
          <w:szCs w:val="24"/>
        </w:rPr>
        <w:t>–</w:t>
      </w:r>
      <w:r w:rsidR="00136177" w:rsidRPr="00135551">
        <w:rPr>
          <w:rFonts w:cs="Times New Roman"/>
          <w:szCs w:val="24"/>
        </w:rPr>
        <w:t>4 konferences gadā. Tas nav efektīvi.</w:t>
      </w:r>
    </w:p>
    <w:p w14:paraId="61586F8A" w14:textId="37D4BB0F" w:rsidR="0035039B" w:rsidRPr="00135551" w:rsidRDefault="0035039B" w:rsidP="00770176">
      <w:pPr>
        <w:spacing w:after="120" w:line="240" w:lineRule="auto"/>
        <w:jc w:val="both"/>
        <w:rPr>
          <w:rFonts w:cs="Times New Roman"/>
          <w:szCs w:val="24"/>
        </w:rPr>
      </w:pPr>
      <w:r w:rsidRPr="00135551">
        <w:rPr>
          <w:rFonts w:cs="Times New Roman"/>
          <w:szCs w:val="24"/>
        </w:rPr>
        <w:t>Šogad efektīvāka darba interesēs visiem ir nosūtīti tiesnešu pašpārvaldes institūciju ziņojumi, kuri saskaņā ar likumu jāsniedz Tiesnešu konferencei. Līdz ar to visi varēja ar tiem iepazīties pirms konferences. Izmantosim šo laiku produktīvāk, dodot iespēju pašpārvaldes pārstāvjiem nevis vienkārši nolasīt statistiku, bet runāt par pašpārvaldes aktualitātēm un atbildēt uz tiesnešus interesējošiem jautājumiem.</w:t>
      </w:r>
    </w:p>
    <w:p w14:paraId="5ECE3C68" w14:textId="51FE7266" w:rsidR="00BB1B82" w:rsidRPr="00135551" w:rsidRDefault="00BB1B82" w:rsidP="00770176">
      <w:pPr>
        <w:spacing w:after="120" w:line="240" w:lineRule="auto"/>
        <w:jc w:val="both"/>
        <w:rPr>
          <w:rFonts w:cs="Times New Roman"/>
          <w:szCs w:val="24"/>
        </w:rPr>
      </w:pPr>
      <w:r w:rsidRPr="00135551">
        <w:rPr>
          <w:rFonts w:cs="Times New Roman"/>
          <w:szCs w:val="24"/>
        </w:rPr>
        <w:t xml:space="preserve">Bet nu – pie darba! Latvijas tiesnešu konferenci pasludinu par atklātu. Lai </w:t>
      </w:r>
      <w:r w:rsidR="006419AC" w:rsidRPr="00135551">
        <w:rPr>
          <w:rFonts w:cs="Times New Roman"/>
          <w:szCs w:val="24"/>
        </w:rPr>
        <w:t xml:space="preserve">interesantas un spilgtas </w:t>
      </w:r>
      <w:r w:rsidRPr="00135551">
        <w:rPr>
          <w:rFonts w:cs="Times New Roman"/>
          <w:szCs w:val="24"/>
        </w:rPr>
        <w:t xml:space="preserve">domas un </w:t>
      </w:r>
      <w:r w:rsidR="006419AC" w:rsidRPr="00135551">
        <w:rPr>
          <w:rFonts w:cs="Times New Roman"/>
          <w:szCs w:val="24"/>
        </w:rPr>
        <w:t xml:space="preserve">auglīgas </w:t>
      </w:r>
      <w:r w:rsidRPr="00135551">
        <w:rPr>
          <w:rFonts w:cs="Times New Roman"/>
          <w:szCs w:val="24"/>
        </w:rPr>
        <w:t>diskusijas!</w:t>
      </w:r>
    </w:p>
    <w:p w14:paraId="5AA8CAF5" w14:textId="187EF7A4" w:rsidR="00586C5B" w:rsidRPr="00135551" w:rsidRDefault="00586C5B" w:rsidP="00770176">
      <w:pPr>
        <w:spacing w:after="120" w:line="240" w:lineRule="auto"/>
        <w:jc w:val="both"/>
        <w:rPr>
          <w:rFonts w:cs="Times New Roman"/>
          <w:szCs w:val="24"/>
        </w:rPr>
      </w:pPr>
      <w:bookmarkStart w:id="0" w:name="_GoBack"/>
      <w:bookmarkEnd w:id="0"/>
    </w:p>
    <w:sectPr w:rsidR="00586C5B" w:rsidRPr="00135551" w:rsidSect="001A547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E4FA1" w14:textId="77777777" w:rsidR="005A4270" w:rsidRDefault="005A4270" w:rsidP="009B26CF">
      <w:pPr>
        <w:spacing w:after="0" w:line="240" w:lineRule="auto"/>
      </w:pPr>
      <w:r>
        <w:separator/>
      </w:r>
    </w:p>
  </w:endnote>
  <w:endnote w:type="continuationSeparator" w:id="0">
    <w:p w14:paraId="052EA9F8" w14:textId="77777777" w:rsidR="005A4270" w:rsidRDefault="005A4270" w:rsidP="009B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B81AB" w14:textId="77777777" w:rsidR="005A4270" w:rsidRDefault="005A4270" w:rsidP="009B26CF">
      <w:pPr>
        <w:spacing w:after="0" w:line="240" w:lineRule="auto"/>
      </w:pPr>
      <w:r>
        <w:separator/>
      </w:r>
    </w:p>
  </w:footnote>
  <w:footnote w:type="continuationSeparator" w:id="0">
    <w:p w14:paraId="7DF49405" w14:textId="77777777" w:rsidR="005A4270" w:rsidRDefault="005A4270" w:rsidP="009B26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32AB5"/>
    <w:multiLevelType w:val="hybridMultilevel"/>
    <w:tmpl w:val="CC02FF70"/>
    <w:lvl w:ilvl="0" w:tplc="EDB26F7E">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EA3881"/>
    <w:multiLevelType w:val="hybridMultilevel"/>
    <w:tmpl w:val="3990DA6C"/>
    <w:lvl w:ilvl="0" w:tplc="72C0C9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B62D61"/>
    <w:multiLevelType w:val="hybridMultilevel"/>
    <w:tmpl w:val="56D24A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1E218BD"/>
    <w:multiLevelType w:val="hybridMultilevel"/>
    <w:tmpl w:val="ABF43DDA"/>
    <w:lvl w:ilvl="0" w:tplc="B55044D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1A5C1F"/>
    <w:multiLevelType w:val="hybridMultilevel"/>
    <w:tmpl w:val="E18C68CE"/>
    <w:lvl w:ilvl="0" w:tplc="574C748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9065BC"/>
    <w:multiLevelType w:val="hybridMultilevel"/>
    <w:tmpl w:val="4BFA0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0932C1"/>
    <w:multiLevelType w:val="hybridMultilevel"/>
    <w:tmpl w:val="32207CA8"/>
    <w:lvl w:ilvl="0" w:tplc="2D92B4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7091072"/>
    <w:multiLevelType w:val="hybridMultilevel"/>
    <w:tmpl w:val="4F409B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1D"/>
    <w:rsid w:val="0000737E"/>
    <w:rsid w:val="00031706"/>
    <w:rsid w:val="00045054"/>
    <w:rsid w:val="0005202E"/>
    <w:rsid w:val="00063E51"/>
    <w:rsid w:val="0007230C"/>
    <w:rsid w:val="000C3977"/>
    <w:rsid w:val="000D47F5"/>
    <w:rsid w:val="000E27E1"/>
    <w:rsid w:val="000F0DAF"/>
    <w:rsid w:val="00105A52"/>
    <w:rsid w:val="0011306F"/>
    <w:rsid w:val="00126426"/>
    <w:rsid w:val="00134A0D"/>
    <w:rsid w:val="00135551"/>
    <w:rsid w:val="00136177"/>
    <w:rsid w:val="00147490"/>
    <w:rsid w:val="0015139F"/>
    <w:rsid w:val="0016543C"/>
    <w:rsid w:val="001707CE"/>
    <w:rsid w:val="001775C3"/>
    <w:rsid w:val="00187A56"/>
    <w:rsid w:val="001917DD"/>
    <w:rsid w:val="00196CC9"/>
    <w:rsid w:val="001A2D46"/>
    <w:rsid w:val="001A373B"/>
    <w:rsid w:val="001A547E"/>
    <w:rsid w:val="001C0915"/>
    <w:rsid w:val="001D2636"/>
    <w:rsid w:val="001D4F19"/>
    <w:rsid w:val="001D5236"/>
    <w:rsid w:val="001E55F4"/>
    <w:rsid w:val="002546C0"/>
    <w:rsid w:val="00280BB6"/>
    <w:rsid w:val="002864DF"/>
    <w:rsid w:val="002B4357"/>
    <w:rsid w:val="002B7D61"/>
    <w:rsid w:val="002E1763"/>
    <w:rsid w:val="002F79B1"/>
    <w:rsid w:val="00325935"/>
    <w:rsid w:val="0034388F"/>
    <w:rsid w:val="0035039B"/>
    <w:rsid w:val="003538F9"/>
    <w:rsid w:val="00364700"/>
    <w:rsid w:val="00370A68"/>
    <w:rsid w:val="003769F8"/>
    <w:rsid w:val="003771C6"/>
    <w:rsid w:val="003D51CE"/>
    <w:rsid w:val="00403A66"/>
    <w:rsid w:val="004217D2"/>
    <w:rsid w:val="00426C45"/>
    <w:rsid w:val="004418D3"/>
    <w:rsid w:val="004547B2"/>
    <w:rsid w:val="00483A50"/>
    <w:rsid w:val="004860B1"/>
    <w:rsid w:val="0049593E"/>
    <w:rsid w:val="004A2303"/>
    <w:rsid w:val="004B41AE"/>
    <w:rsid w:val="004D04D6"/>
    <w:rsid w:val="004D756A"/>
    <w:rsid w:val="004D7D7C"/>
    <w:rsid w:val="004E47F2"/>
    <w:rsid w:val="004E674E"/>
    <w:rsid w:val="004F1978"/>
    <w:rsid w:val="0050454B"/>
    <w:rsid w:val="00526311"/>
    <w:rsid w:val="00535B6C"/>
    <w:rsid w:val="00553916"/>
    <w:rsid w:val="00582809"/>
    <w:rsid w:val="00586C5B"/>
    <w:rsid w:val="00594ADD"/>
    <w:rsid w:val="005A4270"/>
    <w:rsid w:val="005C21B3"/>
    <w:rsid w:val="005C390A"/>
    <w:rsid w:val="005D6C98"/>
    <w:rsid w:val="005E0D18"/>
    <w:rsid w:val="005E774C"/>
    <w:rsid w:val="005E7BED"/>
    <w:rsid w:val="00602C4B"/>
    <w:rsid w:val="006053CC"/>
    <w:rsid w:val="006155DA"/>
    <w:rsid w:val="00632934"/>
    <w:rsid w:val="006419AC"/>
    <w:rsid w:val="006634BD"/>
    <w:rsid w:val="006B4E05"/>
    <w:rsid w:val="0070133D"/>
    <w:rsid w:val="007426E4"/>
    <w:rsid w:val="00746FF7"/>
    <w:rsid w:val="00756E6F"/>
    <w:rsid w:val="00767755"/>
    <w:rsid w:val="00770176"/>
    <w:rsid w:val="00777A59"/>
    <w:rsid w:val="007A3556"/>
    <w:rsid w:val="007D752C"/>
    <w:rsid w:val="007F0B73"/>
    <w:rsid w:val="0084519C"/>
    <w:rsid w:val="00860D2B"/>
    <w:rsid w:val="00866A6F"/>
    <w:rsid w:val="00881B32"/>
    <w:rsid w:val="008919B9"/>
    <w:rsid w:val="008B5A1C"/>
    <w:rsid w:val="008C363D"/>
    <w:rsid w:val="008C7329"/>
    <w:rsid w:val="008C75B1"/>
    <w:rsid w:val="008D6A1E"/>
    <w:rsid w:val="008F3FF3"/>
    <w:rsid w:val="0090224D"/>
    <w:rsid w:val="009342D5"/>
    <w:rsid w:val="009466DF"/>
    <w:rsid w:val="00993B1D"/>
    <w:rsid w:val="00996507"/>
    <w:rsid w:val="009B26CF"/>
    <w:rsid w:val="009D282E"/>
    <w:rsid w:val="00A01B45"/>
    <w:rsid w:val="00A12771"/>
    <w:rsid w:val="00A415FB"/>
    <w:rsid w:val="00A66A23"/>
    <w:rsid w:val="00A74089"/>
    <w:rsid w:val="00AC6315"/>
    <w:rsid w:val="00B02282"/>
    <w:rsid w:val="00B3159B"/>
    <w:rsid w:val="00B323C7"/>
    <w:rsid w:val="00B34655"/>
    <w:rsid w:val="00B4106E"/>
    <w:rsid w:val="00B6508D"/>
    <w:rsid w:val="00B73E20"/>
    <w:rsid w:val="00B81C06"/>
    <w:rsid w:val="00B91BE1"/>
    <w:rsid w:val="00BA7D9F"/>
    <w:rsid w:val="00BB1B82"/>
    <w:rsid w:val="00BC78A8"/>
    <w:rsid w:val="00BE4004"/>
    <w:rsid w:val="00BF1790"/>
    <w:rsid w:val="00BF4DEC"/>
    <w:rsid w:val="00C16699"/>
    <w:rsid w:val="00C91C26"/>
    <w:rsid w:val="00CA590A"/>
    <w:rsid w:val="00CB0D4A"/>
    <w:rsid w:val="00CD2103"/>
    <w:rsid w:val="00CD33BF"/>
    <w:rsid w:val="00CD5614"/>
    <w:rsid w:val="00CD7F0E"/>
    <w:rsid w:val="00CE1D40"/>
    <w:rsid w:val="00CF2A5A"/>
    <w:rsid w:val="00D30475"/>
    <w:rsid w:val="00D33AB2"/>
    <w:rsid w:val="00DB2D4D"/>
    <w:rsid w:val="00DC481F"/>
    <w:rsid w:val="00DD2421"/>
    <w:rsid w:val="00DD4DBF"/>
    <w:rsid w:val="00E15FA7"/>
    <w:rsid w:val="00E1614C"/>
    <w:rsid w:val="00E1631D"/>
    <w:rsid w:val="00E304D0"/>
    <w:rsid w:val="00E33A7B"/>
    <w:rsid w:val="00E85A3C"/>
    <w:rsid w:val="00EA1305"/>
    <w:rsid w:val="00EB1C61"/>
    <w:rsid w:val="00ED2A0B"/>
    <w:rsid w:val="00EE5719"/>
    <w:rsid w:val="00F06E9D"/>
    <w:rsid w:val="00F11A80"/>
    <w:rsid w:val="00F55139"/>
    <w:rsid w:val="00F634B3"/>
    <w:rsid w:val="00F957DE"/>
    <w:rsid w:val="00FA7A81"/>
    <w:rsid w:val="00FB447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384F"/>
  <w15:chartTrackingRefBased/>
  <w15:docId w15:val="{771FC818-7937-427C-96E4-13D609AF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08D"/>
    <w:pPr>
      <w:ind w:left="720"/>
      <w:contextualSpacing/>
    </w:pPr>
  </w:style>
  <w:style w:type="paragraph" w:styleId="FootnoteText">
    <w:name w:val="footnote text"/>
    <w:basedOn w:val="Normal"/>
    <w:link w:val="FootnoteTextChar"/>
    <w:uiPriority w:val="99"/>
    <w:semiHidden/>
    <w:unhideWhenUsed/>
    <w:rsid w:val="009B2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6CF"/>
    <w:rPr>
      <w:sz w:val="20"/>
      <w:szCs w:val="20"/>
    </w:rPr>
  </w:style>
  <w:style w:type="character" w:styleId="FootnoteReference">
    <w:name w:val="footnote reference"/>
    <w:basedOn w:val="DefaultParagraphFont"/>
    <w:unhideWhenUsed/>
    <w:rsid w:val="009B26CF"/>
    <w:rPr>
      <w:vertAlign w:val="superscript"/>
    </w:rPr>
  </w:style>
  <w:style w:type="paragraph" w:styleId="NormalWeb">
    <w:name w:val="Normal (Web)"/>
    <w:basedOn w:val="Normal"/>
    <w:uiPriority w:val="99"/>
    <w:unhideWhenUsed/>
    <w:rsid w:val="00996507"/>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9965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68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E64C7-F94F-4886-BFBE-968F6630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1801</Words>
  <Characters>1028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Strupišs</dc:creator>
  <cp:keywords/>
  <dc:description/>
  <cp:lastModifiedBy>Rasma Zvejniece</cp:lastModifiedBy>
  <cp:revision>3</cp:revision>
  <cp:lastPrinted>2022-05-20T06:16:00Z</cp:lastPrinted>
  <dcterms:created xsi:type="dcterms:W3CDTF">2022-05-28T14:45:00Z</dcterms:created>
  <dcterms:modified xsi:type="dcterms:W3CDTF">2022-05-28T14:47:00Z</dcterms:modified>
</cp:coreProperties>
</file>