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606F39" w14:textId="05A28D16" w:rsidR="00E83BBC" w:rsidRPr="00B705C0" w:rsidRDefault="005352D4" w:rsidP="00B705C0">
      <w:pPr>
        <w:tabs>
          <w:tab w:val="left" w:pos="3960"/>
        </w:tabs>
        <w:ind w:right="566"/>
        <w:jc w:val="both"/>
        <w:rPr>
          <w:szCs w:val="24"/>
          <w:highlight w:val="yellow"/>
          <w:lang w:val="cs-CZ"/>
        </w:rPr>
      </w:pPr>
      <w:bookmarkStart w:id="0" w:name="_GoBack"/>
      <w:bookmarkEnd w:id="0"/>
      <w:r w:rsidRPr="00B705C0">
        <w:rPr>
          <w:noProof/>
          <w:szCs w:val="24"/>
        </w:rPr>
        <w:drawing>
          <wp:inline distT="0" distB="0" distL="0" distR="0" wp14:anchorId="480B3432" wp14:editId="4186F3AB">
            <wp:extent cx="5410200" cy="1522730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1522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97A70F" w14:textId="77777777" w:rsidR="00E83BBC" w:rsidRPr="00B705C0" w:rsidRDefault="00E83BBC" w:rsidP="00B705C0">
      <w:pPr>
        <w:tabs>
          <w:tab w:val="left" w:pos="3960"/>
        </w:tabs>
        <w:ind w:right="566"/>
        <w:jc w:val="center"/>
        <w:rPr>
          <w:szCs w:val="24"/>
        </w:rPr>
      </w:pPr>
      <w:r w:rsidRPr="00B705C0">
        <w:rPr>
          <w:szCs w:val="24"/>
        </w:rPr>
        <w:t>LĒMUMS</w:t>
      </w:r>
    </w:p>
    <w:p w14:paraId="77F0E3FB" w14:textId="77777777" w:rsidR="00E83BBC" w:rsidRPr="00B705C0" w:rsidRDefault="00E83BBC" w:rsidP="00B705C0">
      <w:pPr>
        <w:tabs>
          <w:tab w:val="left" w:pos="3960"/>
        </w:tabs>
        <w:ind w:right="566"/>
        <w:jc w:val="center"/>
        <w:rPr>
          <w:szCs w:val="24"/>
        </w:rPr>
      </w:pPr>
      <w:r w:rsidRPr="00B705C0">
        <w:rPr>
          <w:szCs w:val="24"/>
        </w:rPr>
        <w:t>Rīgā</w:t>
      </w:r>
    </w:p>
    <w:p w14:paraId="6F6705FF" w14:textId="77777777" w:rsidR="00E83BBC" w:rsidRPr="00B705C0" w:rsidRDefault="00E83BBC" w:rsidP="00B705C0">
      <w:pPr>
        <w:tabs>
          <w:tab w:val="left" w:pos="3960"/>
        </w:tabs>
        <w:ind w:right="566"/>
        <w:jc w:val="both"/>
        <w:rPr>
          <w:szCs w:val="24"/>
          <w:highlight w:val="yellow"/>
        </w:rPr>
      </w:pPr>
    </w:p>
    <w:tbl>
      <w:tblPr>
        <w:tblStyle w:val="TableGrid"/>
        <w:tblW w:w="8794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264"/>
      </w:tblGrid>
      <w:tr w:rsidR="001723CA" w14:paraId="0F39A36D" w14:textId="77777777" w:rsidTr="004C680F">
        <w:tc>
          <w:tcPr>
            <w:tcW w:w="4530" w:type="dxa"/>
          </w:tcPr>
          <w:p w14:paraId="02733E58" w14:textId="5B538201" w:rsidR="001723CA" w:rsidRPr="001723CA" w:rsidRDefault="009A0A49" w:rsidP="00B705C0">
            <w:pPr>
              <w:ind w:right="5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1723CA" w:rsidRPr="001723CA">
              <w:rPr>
                <w:rFonts w:ascii="Times New Roman" w:hAnsi="Times New Roman"/>
                <w:sz w:val="24"/>
                <w:szCs w:val="24"/>
              </w:rPr>
              <w:t>.11.2023.</w:t>
            </w:r>
          </w:p>
        </w:tc>
        <w:tc>
          <w:tcPr>
            <w:tcW w:w="4264" w:type="dxa"/>
          </w:tcPr>
          <w:p w14:paraId="1A2B6E78" w14:textId="443B3B08" w:rsidR="001723CA" w:rsidRPr="001723CA" w:rsidRDefault="001723CA" w:rsidP="001723C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723CA">
              <w:rPr>
                <w:rFonts w:ascii="Times New Roman" w:hAnsi="Times New Roman"/>
                <w:sz w:val="24"/>
                <w:szCs w:val="24"/>
              </w:rPr>
              <w:t>Nr. 8</w:t>
            </w:r>
            <w:r w:rsidR="002279F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0B80FBC6" w14:textId="77777777" w:rsidR="00E83BBC" w:rsidRPr="00B705C0" w:rsidRDefault="00E83BBC" w:rsidP="00B705C0">
      <w:pPr>
        <w:ind w:right="566"/>
        <w:rPr>
          <w:szCs w:val="24"/>
        </w:rPr>
      </w:pPr>
    </w:p>
    <w:p w14:paraId="6E478244" w14:textId="77777777" w:rsidR="00E83BBC" w:rsidRPr="00B705C0" w:rsidRDefault="00E83BBC" w:rsidP="00B705C0">
      <w:pPr>
        <w:ind w:right="566"/>
        <w:rPr>
          <w:szCs w:val="24"/>
        </w:rPr>
      </w:pPr>
    </w:p>
    <w:p w14:paraId="485D5267" w14:textId="77777777" w:rsidR="00E83BBC" w:rsidRPr="00B705C0" w:rsidRDefault="00E83BBC" w:rsidP="00B705C0">
      <w:pPr>
        <w:tabs>
          <w:tab w:val="left" w:pos="3960"/>
        </w:tabs>
        <w:ind w:right="566"/>
        <w:rPr>
          <w:szCs w:val="24"/>
        </w:rPr>
      </w:pPr>
    </w:p>
    <w:p w14:paraId="4F6058BF" w14:textId="1BEA6A69" w:rsidR="009C2BBD" w:rsidRDefault="00E83BBC" w:rsidP="001723CA">
      <w:pPr>
        <w:ind w:right="566"/>
        <w:rPr>
          <w:szCs w:val="24"/>
        </w:rPr>
      </w:pPr>
      <w:r w:rsidRPr="00B705C0">
        <w:rPr>
          <w:szCs w:val="24"/>
        </w:rPr>
        <w:t>Par</w:t>
      </w:r>
      <w:r w:rsidR="005352D4" w:rsidRPr="00B705C0">
        <w:rPr>
          <w:szCs w:val="24"/>
        </w:rPr>
        <w:t xml:space="preserve"> </w:t>
      </w:r>
      <w:r w:rsidR="006940C8">
        <w:rPr>
          <w:szCs w:val="24"/>
        </w:rPr>
        <w:t>Latgales</w:t>
      </w:r>
      <w:r w:rsidR="00946459" w:rsidRPr="00B705C0">
        <w:rPr>
          <w:szCs w:val="24"/>
        </w:rPr>
        <w:t xml:space="preserve"> </w:t>
      </w:r>
      <w:r w:rsidR="001723CA">
        <w:rPr>
          <w:szCs w:val="24"/>
        </w:rPr>
        <w:t>rajona tiesas</w:t>
      </w:r>
      <w:r w:rsidR="00A94978" w:rsidRPr="00B705C0">
        <w:rPr>
          <w:szCs w:val="24"/>
        </w:rPr>
        <w:t xml:space="preserve"> </w:t>
      </w:r>
    </w:p>
    <w:p w14:paraId="2FE84975" w14:textId="6084D18C" w:rsidR="00EB7071" w:rsidRPr="00B705C0" w:rsidRDefault="001723CA" w:rsidP="001723CA">
      <w:pPr>
        <w:ind w:right="566"/>
        <w:rPr>
          <w:szCs w:val="24"/>
        </w:rPr>
      </w:pPr>
      <w:r>
        <w:rPr>
          <w:szCs w:val="24"/>
        </w:rPr>
        <w:t xml:space="preserve">priekšsēdētāja vietnieka </w:t>
      </w:r>
      <w:r w:rsidR="00152AFB" w:rsidRPr="00B705C0">
        <w:rPr>
          <w:szCs w:val="24"/>
        </w:rPr>
        <w:t>iecelšanu</w:t>
      </w:r>
    </w:p>
    <w:p w14:paraId="02431FD5" w14:textId="77777777" w:rsidR="00E83BBC" w:rsidRPr="00B705C0" w:rsidRDefault="00E83BBC" w:rsidP="00B705C0">
      <w:pPr>
        <w:ind w:right="566"/>
        <w:jc w:val="both"/>
        <w:rPr>
          <w:szCs w:val="24"/>
          <w:highlight w:val="yellow"/>
        </w:rPr>
      </w:pPr>
    </w:p>
    <w:p w14:paraId="6428D471" w14:textId="77777777" w:rsidR="00E83BBC" w:rsidRPr="00B705C0" w:rsidRDefault="00E83BBC" w:rsidP="00B705C0">
      <w:pPr>
        <w:ind w:right="566"/>
        <w:jc w:val="both"/>
        <w:rPr>
          <w:szCs w:val="24"/>
          <w:highlight w:val="yellow"/>
        </w:rPr>
      </w:pPr>
    </w:p>
    <w:p w14:paraId="0D6AD763" w14:textId="77777777" w:rsidR="00E83BBC" w:rsidRPr="00B705C0" w:rsidRDefault="00E83BBC" w:rsidP="00B705C0">
      <w:pPr>
        <w:ind w:right="566"/>
        <w:jc w:val="both"/>
        <w:rPr>
          <w:szCs w:val="24"/>
          <w:highlight w:val="yellow"/>
        </w:rPr>
      </w:pPr>
    </w:p>
    <w:p w14:paraId="4863B372" w14:textId="77777777" w:rsidR="001723CA" w:rsidRPr="00B95806" w:rsidRDefault="001723CA" w:rsidP="001723CA">
      <w:pPr>
        <w:ind w:right="566" w:firstLine="720"/>
        <w:jc w:val="both"/>
        <w:rPr>
          <w:szCs w:val="24"/>
        </w:rPr>
      </w:pPr>
      <w:r w:rsidRPr="00B95806">
        <w:rPr>
          <w:szCs w:val="24"/>
        </w:rPr>
        <w:t>Pamatojoties uz likuma „Par tiesu varu” 33</w:t>
      </w:r>
      <w:r w:rsidRPr="00B95806">
        <w:rPr>
          <w:szCs w:val="24"/>
          <w:vertAlign w:val="superscript"/>
        </w:rPr>
        <w:t>1</w:t>
      </w:r>
      <w:r w:rsidRPr="00B95806">
        <w:rPr>
          <w:szCs w:val="24"/>
        </w:rPr>
        <w:t>. panta pirmo daļu, 33. panta otro daļu, Tieslietu padome nolēma:</w:t>
      </w:r>
    </w:p>
    <w:p w14:paraId="33E7E758" w14:textId="77777777" w:rsidR="001723CA" w:rsidRPr="00B95806" w:rsidRDefault="001723CA" w:rsidP="001723CA">
      <w:pPr>
        <w:ind w:right="566"/>
        <w:rPr>
          <w:szCs w:val="24"/>
        </w:rPr>
      </w:pPr>
    </w:p>
    <w:p w14:paraId="62A2E705" w14:textId="77777777" w:rsidR="001723CA" w:rsidRPr="00B95806" w:rsidRDefault="001723CA" w:rsidP="001723CA">
      <w:pPr>
        <w:ind w:right="566"/>
        <w:rPr>
          <w:szCs w:val="24"/>
        </w:rPr>
      </w:pPr>
    </w:p>
    <w:p w14:paraId="1E8592AB" w14:textId="79274CAA" w:rsidR="001723CA" w:rsidRPr="00B95806" w:rsidRDefault="001723CA" w:rsidP="001723CA">
      <w:pPr>
        <w:ind w:right="566" w:firstLine="720"/>
        <w:jc w:val="both"/>
        <w:rPr>
          <w:szCs w:val="24"/>
        </w:rPr>
      </w:pPr>
      <w:r w:rsidRPr="00B95806">
        <w:rPr>
          <w:szCs w:val="24"/>
        </w:rPr>
        <w:t xml:space="preserve">iecelt tiesnesi </w:t>
      </w:r>
      <w:r w:rsidR="009A0A49">
        <w:rPr>
          <w:szCs w:val="24"/>
        </w:rPr>
        <w:t>Elitu Stivriņu</w:t>
      </w:r>
      <w:r w:rsidRPr="00B95806">
        <w:rPr>
          <w:szCs w:val="24"/>
        </w:rPr>
        <w:t xml:space="preserve"> </w:t>
      </w:r>
      <w:r w:rsidR="006940C8">
        <w:rPr>
          <w:szCs w:val="24"/>
        </w:rPr>
        <w:t>Latgales</w:t>
      </w:r>
      <w:r w:rsidRPr="00B95806">
        <w:rPr>
          <w:szCs w:val="24"/>
        </w:rPr>
        <w:t xml:space="preserve"> </w:t>
      </w:r>
      <w:r>
        <w:rPr>
          <w:szCs w:val="24"/>
        </w:rPr>
        <w:t>rajona</w:t>
      </w:r>
      <w:r w:rsidRPr="00B95806">
        <w:rPr>
          <w:szCs w:val="24"/>
        </w:rPr>
        <w:t xml:space="preserve"> tiesas priekšsēdētāja vietnieka amatā uz pieciem gadiem.</w:t>
      </w:r>
    </w:p>
    <w:p w14:paraId="05587A86" w14:textId="77777777" w:rsidR="001723CA" w:rsidRPr="00B95806" w:rsidRDefault="001723CA" w:rsidP="001723CA">
      <w:pPr>
        <w:ind w:right="566"/>
        <w:jc w:val="both"/>
        <w:rPr>
          <w:szCs w:val="24"/>
        </w:rPr>
      </w:pPr>
    </w:p>
    <w:p w14:paraId="6979F144" w14:textId="77777777" w:rsidR="00E83BBC" w:rsidRPr="00B705C0" w:rsidRDefault="00E83BBC" w:rsidP="00B705C0">
      <w:pPr>
        <w:ind w:right="566"/>
        <w:jc w:val="both"/>
        <w:rPr>
          <w:szCs w:val="24"/>
        </w:rPr>
      </w:pPr>
    </w:p>
    <w:p w14:paraId="06299C6B" w14:textId="77777777" w:rsidR="00E83BBC" w:rsidRPr="00B705C0" w:rsidRDefault="00E83BBC" w:rsidP="00B705C0">
      <w:pPr>
        <w:ind w:right="566"/>
        <w:jc w:val="both"/>
        <w:rPr>
          <w:szCs w:val="24"/>
        </w:rPr>
      </w:pPr>
    </w:p>
    <w:p w14:paraId="63516114" w14:textId="77777777" w:rsidR="009C2BBD" w:rsidRDefault="009C2BBD" w:rsidP="00B705C0">
      <w:pPr>
        <w:ind w:right="566"/>
        <w:rPr>
          <w:szCs w:val="24"/>
        </w:rPr>
      </w:pPr>
    </w:p>
    <w:p w14:paraId="4181A192" w14:textId="77777777" w:rsidR="001723CA" w:rsidRDefault="001723CA" w:rsidP="00B705C0">
      <w:pPr>
        <w:ind w:right="566"/>
        <w:rPr>
          <w:szCs w:val="24"/>
        </w:rPr>
      </w:pPr>
    </w:p>
    <w:p w14:paraId="3553267F" w14:textId="7EC6FC50" w:rsidR="00E83BBC" w:rsidRPr="00B705C0" w:rsidRDefault="00E83BBC" w:rsidP="00B705C0">
      <w:pPr>
        <w:ind w:right="566"/>
        <w:rPr>
          <w:szCs w:val="24"/>
        </w:rPr>
      </w:pPr>
      <w:r w:rsidRPr="00B705C0">
        <w:rPr>
          <w:szCs w:val="24"/>
        </w:rPr>
        <w:t>Tieslietu padomes priekšsēdētāj</w:t>
      </w:r>
      <w:r w:rsidR="004C4353">
        <w:rPr>
          <w:szCs w:val="24"/>
        </w:rPr>
        <w:t>s</w:t>
      </w:r>
      <w:r w:rsidR="004C4353">
        <w:rPr>
          <w:szCs w:val="24"/>
        </w:rPr>
        <w:tab/>
      </w:r>
      <w:r w:rsidRPr="00B705C0">
        <w:rPr>
          <w:szCs w:val="24"/>
        </w:rPr>
        <w:tab/>
      </w:r>
      <w:r w:rsidRPr="00B705C0">
        <w:rPr>
          <w:szCs w:val="24"/>
        </w:rPr>
        <w:tab/>
      </w:r>
      <w:r w:rsidRPr="00B705C0">
        <w:rPr>
          <w:szCs w:val="24"/>
        </w:rPr>
        <w:tab/>
      </w:r>
      <w:r w:rsidRPr="00B705C0">
        <w:rPr>
          <w:szCs w:val="24"/>
        </w:rPr>
        <w:tab/>
      </w:r>
      <w:r w:rsidRPr="00B705C0">
        <w:rPr>
          <w:szCs w:val="24"/>
        </w:rPr>
        <w:tab/>
      </w:r>
      <w:r w:rsidR="004C4353">
        <w:rPr>
          <w:szCs w:val="24"/>
        </w:rPr>
        <w:t>A.</w:t>
      </w:r>
      <w:r w:rsidR="00D03076">
        <w:rPr>
          <w:szCs w:val="24"/>
        </w:rPr>
        <w:t> </w:t>
      </w:r>
      <w:r w:rsidR="004C4353">
        <w:rPr>
          <w:szCs w:val="24"/>
        </w:rPr>
        <w:t>Strupišs</w:t>
      </w:r>
    </w:p>
    <w:p w14:paraId="51F8A32A" w14:textId="77777777" w:rsidR="00C61449" w:rsidRDefault="00C61449" w:rsidP="00B705C0">
      <w:pPr>
        <w:ind w:right="566"/>
        <w:rPr>
          <w:szCs w:val="24"/>
        </w:rPr>
      </w:pPr>
    </w:p>
    <w:p w14:paraId="0A4289B3" w14:textId="77777777" w:rsidR="004C680F" w:rsidRDefault="004C680F" w:rsidP="00B705C0">
      <w:pPr>
        <w:ind w:right="566"/>
        <w:rPr>
          <w:szCs w:val="24"/>
        </w:rPr>
      </w:pPr>
    </w:p>
    <w:p w14:paraId="3907B974" w14:textId="77777777" w:rsidR="004C680F" w:rsidRDefault="004C680F" w:rsidP="00B705C0">
      <w:pPr>
        <w:ind w:right="566"/>
        <w:rPr>
          <w:szCs w:val="24"/>
        </w:rPr>
      </w:pPr>
    </w:p>
    <w:p w14:paraId="70E33DE4" w14:textId="77777777" w:rsidR="004C680F" w:rsidRDefault="004C680F" w:rsidP="00B705C0">
      <w:pPr>
        <w:ind w:right="566"/>
        <w:rPr>
          <w:szCs w:val="24"/>
        </w:rPr>
      </w:pPr>
    </w:p>
    <w:p w14:paraId="63B917A7" w14:textId="77777777" w:rsidR="004C680F" w:rsidRDefault="004C680F" w:rsidP="00B705C0">
      <w:pPr>
        <w:ind w:right="566"/>
        <w:rPr>
          <w:szCs w:val="24"/>
        </w:rPr>
      </w:pPr>
    </w:p>
    <w:p w14:paraId="36113221" w14:textId="77777777" w:rsidR="004C680F" w:rsidRDefault="004C680F" w:rsidP="00B705C0">
      <w:pPr>
        <w:ind w:right="566"/>
        <w:rPr>
          <w:szCs w:val="24"/>
        </w:rPr>
      </w:pPr>
    </w:p>
    <w:p w14:paraId="5671EF23" w14:textId="77777777" w:rsidR="004C680F" w:rsidRDefault="004C680F" w:rsidP="00B705C0">
      <w:pPr>
        <w:ind w:right="566"/>
        <w:rPr>
          <w:szCs w:val="24"/>
        </w:rPr>
      </w:pPr>
    </w:p>
    <w:p w14:paraId="52BAD1F4" w14:textId="77777777" w:rsidR="004C680F" w:rsidRPr="00B44A7F" w:rsidRDefault="004C680F" w:rsidP="004C680F">
      <w:pPr>
        <w:ind w:right="282"/>
        <w:rPr>
          <w:szCs w:val="24"/>
        </w:rPr>
      </w:pPr>
      <w:r w:rsidRPr="00B44A7F">
        <w:rPr>
          <w:i/>
          <w:szCs w:val="24"/>
        </w:rPr>
        <w:t>Dokuments parakstīts elektroniski ar drošu elektronisko parakstu un satur laika zīmogu</w:t>
      </w:r>
    </w:p>
    <w:p w14:paraId="6DEA5B3B" w14:textId="77777777" w:rsidR="004C680F" w:rsidRPr="00B705C0" w:rsidRDefault="004C680F" w:rsidP="00B705C0">
      <w:pPr>
        <w:ind w:right="566"/>
        <w:rPr>
          <w:szCs w:val="24"/>
        </w:rPr>
      </w:pPr>
    </w:p>
    <w:sectPr w:rsidR="004C680F" w:rsidRPr="00B705C0" w:rsidSect="00E83BBC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BBC"/>
    <w:rsid w:val="00152AFB"/>
    <w:rsid w:val="001723CA"/>
    <w:rsid w:val="001F01A0"/>
    <w:rsid w:val="001F3C94"/>
    <w:rsid w:val="0022732C"/>
    <w:rsid w:val="002279F0"/>
    <w:rsid w:val="00276943"/>
    <w:rsid w:val="002B3B36"/>
    <w:rsid w:val="0039003F"/>
    <w:rsid w:val="003C473B"/>
    <w:rsid w:val="004A21D3"/>
    <w:rsid w:val="004C4353"/>
    <w:rsid w:val="004C47E6"/>
    <w:rsid w:val="004C680F"/>
    <w:rsid w:val="005352D4"/>
    <w:rsid w:val="005A7DAD"/>
    <w:rsid w:val="005B2061"/>
    <w:rsid w:val="0064294B"/>
    <w:rsid w:val="006940C8"/>
    <w:rsid w:val="007B3C25"/>
    <w:rsid w:val="007C1A7E"/>
    <w:rsid w:val="008A5273"/>
    <w:rsid w:val="008A633C"/>
    <w:rsid w:val="00915DBE"/>
    <w:rsid w:val="00946459"/>
    <w:rsid w:val="00965A0B"/>
    <w:rsid w:val="009A0A49"/>
    <w:rsid w:val="009C2BBD"/>
    <w:rsid w:val="009F1EC7"/>
    <w:rsid w:val="009F42F5"/>
    <w:rsid w:val="00A94978"/>
    <w:rsid w:val="00AE223E"/>
    <w:rsid w:val="00AF1B15"/>
    <w:rsid w:val="00B705C0"/>
    <w:rsid w:val="00B72DC9"/>
    <w:rsid w:val="00BB0F95"/>
    <w:rsid w:val="00C37BA3"/>
    <w:rsid w:val="00C61449"/>
    <w:rsid w:val="00D03076"/>
    <w:rsid w:val="00D93FF0"/>
    <w:rsid w:val="00E31546"/>
    <w:rsid w:val="00E83BBC"/>
    <w:rsid w:val="00EB7071"/>
    <w:rsid w:val="00EC1BAA"/>
    <w:rsid w:val="00EF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9B3B4"/>
  <w15:chartTrackingRefBased/>
  <w15:docId w15:val="{BF0BF90D-2222-4659-A750-144285E40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BBC"/>
    <w:pPr>
      <w:spacing w:after="0" w:line="240" w:lineRule="auto"/>
    </w:pPr>
    <w:rPr>
      <w:rFonts w:eastAsia="Times New Roman" w:cs="Times New Roman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3B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2A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AFB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Kalniņa</dc:creator>
  <cp:keywords/>
  <dc:description/>
  <cp:lastModifiedBy>Rasma Zvejniece</cp:lastModifiedBy>
  <cp:revision>2</cp:revision>
  <cp:lastPrinted>2022-05-30T13:12:00Z</cp:lastPrinted>
  <dcterms:created xsi:type="dcterms:W3CDTF">2023-11-13T13:19:00Z</dcterms:created>
  <dcterms:modified xsi:type="dcterms:W3CDTF">2023-11-13T13:19:00Z</dcterms:modified>
</cp:coreProperties>
</file>