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F8A" w:rsidRPr="001A0F8A" w:rsidRDefault="001A0F8A" w:rsidP="001A0F8A">
      <w:pPr>
        <w:spacing w:after="120" w:line="240" w:lineRule="auto"/>
        <w:jc w:val="center"/>
        <w:rPr>
          <w:rFonts w:cs="Times New Roman"/>
          <w:b/>
          <w:szCs w:val="24"/>
        </w:rPr>
      </w:pPr>
      <w:r w:rsidRPr="001A0F8A">
        <w:rPr>
          <w:rFonts w:cs="Times New Roman"/>
          <w:b/>
          <w:szCs w:val="24"/>
        </w:rPr>
        <w:t>Tieslietu padomes rakstveida procedūrā izskatāmie jautājumi</w:t>
      </w:r>
    </w:p>
    <w:p w:rsidR="001A0F8A" w:rsidRPr="001A0F8A" w:rsidRDefault="001A0F8A" w:rsidP="001A0F8A">
      <w:pPr>
        <w:spacing w:after="120" w:line="240" w:lineRule="auto"/>
        <w:jc w:val="center"/>
        <w:rPr>
          <w:rFonts w:cs="Times New Roman"/>
          <w:b/>
          <w:szCs w:val="24"/>
        </w:rPr>
      </w:pPr>
      <w:r w:rsidRPr="001A0F8A">
        <w:rPr>
          <w:rFonts w:cs="Times New Roman"/>
          <w:b/>
          <w:szCs w:val="24"/>
        </w:rPr>
        <w:t xml:space="preserve">2018. gada </w:t>
      </w:r>
      <w:proofErr w:type="gramStart"/>
      <w:r>
        <w:rPr>
          <w:rFonts w:cs="Times New Roman"/>
          <w:b/>
          <w:szCs w:val="24"/>
        </w:rPr>
        <w:t>26</w:t>
      </w:r>
      <w:r w:rsidRPr="001A0F8A">
        <w:rPr>
          <w:rFonts w:cs="Times New Roman"/>
          <w:b/>
          <w:szCs w:val="24"/>
        </w:rPr>
        <w:t>.februāris</w:t>
      </w:r>
      <w:proofErr w:type="gramEnd"/>
    </w:p>
    <w:p w:rsidR="001A0F8A" w:rsidRDefault="001A0F8A" w:rsidP="001A0F8A">
      <w:pPr>
        <w:spacing w:after="120" w:line="240" w:lineRule="auto"/>
        <w:jc w:val="both"/>
        <w:rPr>
          <w:rFonts w:cs="Times New Roman"/>
          <w:szCs w:val="24"/>
        </w:rPr>
      </w:pPr>
    </w:p>
    <w:p w:rsidR="00B101DC" w:rsidRPr="001A0F8A" w:rsidRDefault="006E59F5" w:rsidP="001A0F8A">
      <w:pPr>
        <w:spacing w:after="120" w:line="240" w:lineRule="auto"/>
        <w:jc w:val="both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  <w:shd w:val="clear" w:color="auto" w:fill="FFFFFF"/>
        </w:rPr>
        <w:t xml:space="preserve">1. </w:t>
      </w:r>
      <w:r w:rsidR="00A1664C">
        <w:rPr>
          <w:rFonts w:cs="Times New Roman"/>
          <w:b/>
          <w:color w:val="000000"/>
          <w:szCs w:val="24"/>
          <w:shd w:val="clear" w:color="auto" w:fill="FFFFFF"/>
        </w:rPr>
        <w:t xml:space="preserve">Par </w:t>
      </w:r>
      <w:r w:rsidR="001A0F8A">
        <w:rPr>
          <w:rFonts w:cs="Times New Roman"/>
          <w:b/>
          <w:color w:val="000000"/>
          <w:szCs w:val="24"/>
          <w:shd w:val="clear" w:color="auto" w:fill="FFFFFF"/>
        </w:rPr>
        <w:t xml:space="preserve">Kurzemes </w:t>
      </w:r>
      <w:r w:rsidR="001A0F8A" w:rsidRPr="001A0F8A">
        <w:rPr>
          <w:rFonts w:cs="Times New Roman"/>
          <w:b/>
          <w:color w:val="000000"/>
          <w:szCs w:val="24"/>
          <w:shd w:val="clear" w:color="auto" w:fill="FFFFFF"/>
        </w:rPr>
        <w:t>tiesu apgabalā esošo rajona (pilsētas) tiesu un to sastāvā ietilpstošo zemesgrāmatu nodaļu tiesnešu amata pienākumu izpildes vietu noteikšanu</w:t>
      </w:r>
      <w:r w:rsidR="00A1664C">
        <w:rPr>
          <w:rFonts w:cs="Times New Roman"/>
          <w:b/>
          <w:color w:val="000000"/>
          <w:szCs w:val="24"/>
          <w:shd w:val="clear" w:color="auto" w:fill="FFFFFF"/>
        </w:rPr>
        <w:t>:</w:t>
      </w:r>
      <w:r w:rsidR="001A0F8A" w:rsidRPr="001A0F8A">
        <w:rPr>
          <w:rFonts w:cs="Times New Roman"/>
          <w:szCs w:val="24"/>
        </w:rPr>
        <w:t xml:space="preserve"> </w:t>
      </w:r>
    </w:p>
    <w:p w:rsidR="00BD1BF1" w:rsidRPr="001A0F8A" w:rsidRDefault="00BD1BF1" w:rsidP="001A0F8A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1A0F8A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tiesnesēm Dainai Alksnei, Andai Brīzei, Lienai Jansonei un Anitai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Simsonei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Kurzemes rajona tiesā Kuldīgā;</w:t>
      </w:r>
    </w:p>
    <w:p w:rsidR="00BD1BF1" w:rsidRPr="001A0F8A" w:rsidRDefault="00BD1BF1" w:rsidP="001A0F8A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1A0F8A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tiesnesēm Dinai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Rīnai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Odetai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Turkai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Kurzemes rajona tiesas zemesgrāmatu nodaļā Kuldīgā</w:t>
      </w:r>
      <w:r w:rsidR="006E59F5">
        <w:rPr>
          <w:rFonts w:ascii="Times New Roman" w:hAnsi="Times New Roman" w:cs="Times New Roman"/>
          <w:sz w:val="24"/>
          <w:szCs w:val="24"/>
        </w:rPr>
        <w:t>;</w:t>
      </w:r>
    </w:p>
    <w:p w:rsidR="00BD1BF1" w:rsidRPr="001A0F8A" w:rsidRDefault="00BD1BF1" w:rsidP="00D24006">
      <w:pPr>
        <w:pStyle w:val="ListParagraph"/>
        <w:numPr>
          <w:ilvl w:val="0"/>
          <w:numId w:val="1"/>
        </w:numPr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1A0F8A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tiesnešiem Sandrai Eglītei, Ilzei Fišerei, Andrejam Grūbe</w:t>
      </w:r>
      <w:r w:rsidR="00D24006">
        <w:rPr>
          <w:rFonts w:ascii="Times New Roman" w:hAnsi="Times New Roman" w:cs="Times New Roman"/>
          <w:sz w:val="24"/>
          <w:szCs w:val="24"/>
        </w:rPr>
        <w:t>m</w:t>
      </w:r>
      <w:r w:rsidRPr="001A0F8A">
        <w:rPr>
          <w:rFonts w:ascii="Times New Roman" w:hAnsi="Times New Roman" w:cs="Times New Roman"/>
          <w:sz w:val="24"/>
          <w:szCs w:val="24"/>
        </w:rPr>
        <w:t xml:space="preserve">, Igoram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Kligačam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Ivaram Ķiplokam, Sarmītei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Lucavai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Olgai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Macpanei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un Ilonai Rudzītei Kurzemes rajona tiesā Ventspilī;</w:t>
      </w:r>
    </w:p>
    <w:p w:rsidR="00BD1BF1" w:rsidRPr="001A0F8A" w:rsidRDefault="00BD1BF1" w:rsidP="00D24006">
      <w:pPr>
        <w:pStyle w:val="ListParagraph"/>
        <w:numPr>
          <w:ilvl w:val="0"/>
          <w:numId w:val="1"/>
        </w:numPr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1A0F8A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tiesnesei Dacei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Riekstiņai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un Andai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Niedolai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Kurzemes rajona tiesas zemesgrāmatu nodaļā Ventspilī</w:t>
      </w:r>
      <w:r w:rsidR="006E59F5">
        <w:rPr>
          <w:rFonts w:ascii="Times New Roman" w:hAnsi="Times New Roman" w:cs="Times New Roman"/>
          <w:sz w:val="24"/>
          <w:szCs w:val="24"/>
        </w:rPr>
        <w:t>;</w:t>
      </w:r>
    </w:p>
    <w:p w:rsidR="00BD1BF1" w:rsidRPr="001A0F8A" w:rsidRDefault="00BD1BF1" w:rsidP="001A0F8A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1A0F8A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tiesnešiem Aijai Āvai, Jānim Bumbierim, Aivai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Daiderei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Anitai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Eglijai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Iļjam Grigorjevam, Ingai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Kadeģei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Arnim Lapiņam, Lolitai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Laurei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Maijai Jansonei, Ilgvaram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Jaunģelžem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Renaram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Jūrmalim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Indrai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Pelnēnai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>, Aijai Pomerancei, Intai Pūcei, Ligitai Vīksnai Kurzemes rajona tiesā Liepājā;</w:t>
      </w:r>
    </w:p>
    <w:p w:rsidR="00BD1BF1" w:rsidRPr="001A0F8A" w:rsidRDefault="00BD1BF1" w:rsidP="001A0F8A">
      <w:pPr>
        <w:pStyle w:val="ListParagraph"/>
        <w:numPr>
          <w:ilvl w:val="0"/>
          <w:numId w:val="1"/>
        </w:numPr>
        <w:spacing w:after="12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1A0F8A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tiesnešiem Elgai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Guitānei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Evikai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Klēpei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>, Sniedzei Rūjai Kurzemes rajona tiesas zemesgrāmatu nodaļā Liepājā</w:t>
      </w:r>
      <w:r w:rsidR="006E59F5">
        <w:rPr>
          <w:rFonts w:ascii="Times New Roman" w:hAnsi="Times New Roman" w:cs="Times New Roman"/>
          <w:sz w:val="24"/>
          <w:szCs w:val="24"/>
        </w:rPr>
        <w:t>;</w:t>
      </w:r>
    </w:p>
    <w:p w:rsidR="00BD1BF1" w:rsidRPr="001A0F8A" w:rsidRDefault="00BD1BF1" w:rsidP="001A0F8A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1A0F8A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tiesnes</w:t>
      </w:r>
      <w:r w:rsidR="00D24006">
        <w:rPr>
          <w:rFonts w:ascii="Times New Roman" w:hAnsi="Times New Roman" w:cs="Times New Roman"/>
          <w:sz w:val="24"/>
          <w:szCs w:val="24"/>
        </w:rPr>
        <w:t>ēm</w:t>
      </w:r>
      <w:r w:rsidRPr="001A0F8A">
        <w:rPr>
          <w:rFonts w:ascii="Times New Roman" w:hAnsi="Times New Roman" w:cs="Times New Roman"/>
          <w:sz w:val="24"/>
          <w:szCs w:val="24"/>
        </w:rPr>
        <w:t xml:space="preserve"> Gunitai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Galiņai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Intai Kalniņai, Selgai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Lapejevai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un Sigitai Ozolai Kurzemes rajona tiesā Saldū;</w:t>
      </w:r>
    </w:p>
    <w:p w:rsidR="00BD1BF1" w:rsidRPr="001A0F8A" w:rsidRDefault="00BD1BF1" w:rsidP="001A0F8A">
      <w:pPr>
        <w:pStyle w:val="ListParagraph"/>
        <w:numPr>
          <w:ilvl w:val="0"/>
          <w:numId w:val="1"/>
        </w:numPr>
        <w:spacing w:after="12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1A0F8A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tiesnes</w:t>
      </w:r>
      <w:r w:rsidR="00D24006">
        <w:rPr>
          <w:rFonts w:ascii="Times New Roman" w:hAnsi="Times New Roman" w:cs="Times New Roman"/>
          <w:sz w:val="24"/>
          <w:szCs w:val="24"/>
        </w:rPr>
        <w:t>ēm</w:t>
      </w:r>
      <w:r w:rsidRPr="001A0F8A">
        <w:rPr>
          <w:rFonts w:ascii="Times New Roman" w:hAnsi="Times New Roman" w:cs="Times New Roman"/>
          <w:sz w:val="24"/>
          <w:szCs w:val="24"/>
        </w:rPr>
        <w:t xml:space="preserve"> Anželikai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Drekslerei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un Renātei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Dzeniņai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Kurzemes rajona tiesas zemesgrāmatu nodaļā Saldū</w:t>
      </w:r>
      <w:r w:rsidR="006E59F5">
        <w:rPr>
          <w:rFonts w:ascii="Times New Roman" w:hAnsi="Times New Roman" w:cs="Times New Roman"/>
          <w:sz w:val="24"/>
          <w:szCs w:val="24"/>
        </w:rPr>
        <w:t>;</w:t>
      </w:r>
    </w:p>
    <w:p w:rsidR="00BD1BF1" w:rsidRPr="001A0F8A" w:rsidRDefault="00BD1BF1" w:rsidP="001A0F8A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1A0F8A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tiesnešiem Ainaram Feldmanim, Alvim Jēkabsonam, Vinetai Pavlovskai un Ilzei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Valbakai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Kurzemes rajona tiesā Talsos;</w:t>
      </w:r>
    </w:p>
    <w:p w:rsidR="00BD1BF1" w:rsidRPr="001A0F8A" w:rsidRDefault="00BD1BF1" w:rsidP="001A0F8A">
      <w:pPr>
        <w:pStyle w:val="ListParagraph"/>
        <w:numPr>
          <w:ilvl w:val="0"/>
          <w:numId w:val="1"/>
        </w:numPr>
        <w:spacing w:after="12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1A0F8A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tiesnesēm Jolantai Āboliņai un Baibai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Volfai-Riekstiņai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Kurzemes rajona tiesas zemesgrāmatu nodaļā Talsos. </w:t>
      </w:r>
    </w:p>
    <w:p w:rsidR="00BD1BF1" w:rsidRPr="001A0F8A" w:rsidRDefault="00BD1BF1" w:rsidP="001A0F8A">
      <w:pPr>
        <w:spacing w:after="120" w:line="240" w:lineRule="auto"/>
        <w:rPr>
          <w:rFonts w:cs="Times New Roman"/>
          <w:szCs w:val="24"/>
        </w:rPr>
      </w:pPr>
    </w:p>
    <w:p w:rsidR="00B101DC" w:rsidRPr="001A0F8A" w:rsidRDefault="006E59F5" w:rsidP="001A0F8A">
      <w:pPr>
        <w:spacing w:after="120" w:line="240" w:lineRule="auto"/>
        <w:jc w:val="both"/>
        <w:rPr>
          <w:rFonts w:cs="Times New Roman"/>
          <w:b/>
          <w:color w:val="000000"/>
          <w:szCs w:val="24"/>
          <w:shd w:val="clear" w:color="auto" w:fill="FFFFFF"/>
        </w:rPr>
      </w:pPr>
      <w:r>
        <w:rPr>
          <w:rFonts w:cs="Times New Roman"/>
          <w:b/>
          <w:color w:val="000000"/>
          <w:szCs w:val="24"/>
          <w:shd w:val="clear" w:color="auto" w:fill="FFFFFF"/>
        </w:rPr>
        <w:t xml:space="preserve">2. </w:t>
      </w:r>
      <w:r w:rsidR="00A1664C">
        <w:rPr>
          <w:rFonts w:cs="Times New Roman"/>
          <w:b/>
          <w:color w:val="000000"/>
          <w:szCs w:val="24"/>
          <w:shd w:val="clear" w:color="auto" w:fill="FFFFFF"/>
        </w:rPr>
        <w:t xml:space="preserve">Par </w:t>
      </w:r>
      <w:r w:rsidR="00B101DC" w:rsidRPr="001A0F8A">
        <w:rPr>
          <w:rFonts w:cs="Times New Roman"/>
          <w:b/>
          <w:color w:val="000000"/>
          <w:szCs w:val="24"/>
          <w:shd w:val="clear" w:color="auto" w:fill="FFFFFF"/>
        </w:rPr>
        <w:t>Vidzemes tiesu apgabalā esošo rajona (pilsētas) tiesu un to sastāvā ietilpstošo zemesgrāmatu nodaļu tiesnešu amata pienākumu izpildes vietu noteikšanu</w:t>
      </w:r>
      <w:r w:rsidR="006C75A8">
        <w:rPr>
          <w:rFonts w:cs="Times New Roman"/>
          <w:b/>
          <w:color w:val="000000"/>
          <w:szCs w:val="24"/>
          <w:shd w:val="clear" w:color="auto" w:fill="FFFFFF"/>
        </w:rPr>
        <w:t xml:space="preserve">: </w:t>
      </w:r>
    </w:p>
    <w:p w:rsidR="00B101DC" w:rsidRPr="001A0F8A" w:rsidRDefault="00B101DC" w:rsidP="001A0F8A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6C75A8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tiesnesēm Ivetai Puriņai, Sanitai Vilciņai un Antrai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Strupulei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Vidzemes rajona tiesā Alūksnē;</w:t>
      </w:r>
    </w:p>
    <w:p w:rsidR="00B101DC" w:rsidRPr="006C75A8" w:rsidRDefault="00B101DC" w:rsidP="001A0F8A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C75A8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6C75A8" w:rsidRPr="006C75A8">
        <w:rPr>
          <w:rFonts w:ascii="Times New Roman" w:hAnsi="Times New Roman" w:cs="Times New Roman"/>
          <w:sz w:val="24"/>
          <w:szCs w:val="24"/>
        </w:rPr>
        <w:t>a</w:t>
      </w:r>
      <w:r w:rsidRPr="006C75A8">
        <w:rPr>
          <w:rFonts w:ascii="Times New Roman" w:hAnsi="Times New Roman" w:cs="Times New Roman"/>
          <w:sz w:val="24"/>
          <w:szCs w:val="24"/>
        </w:rPr>
        <w:t xml:space="preserve"> tiesnesei Ingrīdai Brūverei Vidzemes rajona tiesas zemesgrāmatu nodaļā Alūksnē</w:t>
      </w:r>
      <w:r w:rsidR="006E59F5">
        <w:rPr>
          <w:rFonts w:ascii="Times New Roman" w:hAnsi="Times New Roman" w:cs="Times New Roman"/>
          <w:sz w:val="24"/>
          <w:szCs w:val="24"/>
        </w:rPr>
        <w:t>;</w:t>
      </w:r>
      <w:r w:rsidRPr="006C75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01DC" w:rsidRPr="001A0F8A" w:rsidRDefault="00B101DC" w:rsidP="001A0F8A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6C75A8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tiesnešiem Anitai Bērziņai, Dacei Blūmai, Līgai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Karlsonei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Agitai Papulei, Dainai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Ročānei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un Laurim Šņepstam Vidzemes rajona tiesā Cēsīs;</w:t>
      </w:r>
    </w:p>
    <w:p w:rsidR="00B101DC" w:rsidRPr="001A0F8A" w:rsidRDefault="00B101DC" w:rsidP="001A0F8A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6C75A8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tiesnesēm Inesei Kiršteinei un Baibai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Lielpēterei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Vidzemes rajona tiesas zemesgrāmatu nodaļā Cēsīs</w:t>
      </w:r>
      <w:r w:rsidR="006E59F5">
        <w:rPr>
          <w:rFonts w:ascii="Times New Roman" w:hAnsi="Times New Roman" w:cs="Times New Roman"/>
          <w:sz w:val="24"/>
          <w:szCs w:val="24"/>
        </w:rPr>
        <w:t>;</w:t>
      </w:r>
    </w:p>
    <w:p w:rsidR="006C75A8" w:rsidRDefault="00B101DC" w:rsidP="001A0F8A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C75A8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6C75A8" w:rsidRPr="006C75A8">
        <w:rPr>
          <w:rFonts w:ascii="Times New Roman" w:hAnsi="Times New Roman" w:cs="Times New Roman"/>
          <w:sz w:val="24"/>
          <w:szCs w:val="24"/>
        </w:rPr>
        <w:t>a</w:t>
      </w:r>
      <w:r w:rsidRPr="006C75A8">
        <w:rPr>
          <w:rFonts w:ascii="Times New Roman" w:hAnsi="Times New Roman" w:cs="Times New Roman"/>
          <w:sz w:val="24"/>
          <w:szCs w:val="24"/>
        </w:rPr>
        <w:t xml:space="preserve"> tiesnesei Maijai </w:t>
      </w:r>
      <w:proofErr w:type="spellStart"/>
      <w:r w:rsidRPr="006C75A8">
        <w:rPr>
          <w:rFonts w:ascii="Times New Roman" w:hAnsi="Times New Roman" w:cs="Times New Roman"/>
          <w:sz w:val="24"/>
          <w:szCs w:val="24"/>
        </w:rPr>
        <w:t>Bogdanei</w:t>
      </w:r>
      <w:proofErr w:type="spellEnd"/>
      <w:r w:rsidRPr="006C75A8">
        <w:rPr>
          <w:rFonts w:ascii="Times New Roman" w:hAnsi="Times New Roman" w:cs="Times New Roman"/>
          <w:sz w:val="24"/>
          <w:szCs w:val="24"/>
        </w:rPr>
        <w:t xml:space="preserve">, Guntai </w:t>
      </w:r>
      <w:proofErr w:type="spellStart"/>
      <w:r w:rsidRPr="006C75A8">
        <w:rPr>
          <w:rFonts w:ascii="Times New Roman" w:hAnsi="Times New Roman" w:cs="Times New Roman"/>
          <w:sz w:val="24"/>
          <w:szCs w:val="24"/>
        </w:rPr>
        <w:t>Gulbinskai</w:t>
      </w:r>
      <w:proofErr w:type="spellEnd"/>
      <w:r w:rsidRPr="006C75A8">
        <w:rPr>
          <w:rFonts w:ascii="Times New Roman" w:hAnsi="Times New Roman" w:cs="Times New Roman"/>
          <w:sz w:val="24"/>
          <w:szCs w:val="24"/>
        </w:rPr>
        <w:t xml:space="preserve">, Rasmai Mednei un Guntai </w:t>
      </w:r>
      <w:proofErr w:type="spellStart"/>
      <w:r w:rsidRPr="006C75A8">
        <w:rPr>
          <w:rFonts w:ascii="Times New Roman" w:hAnsi="Times New Roman" w:cs="Times New Roman"/>
          <w:sz w:val="24"/>
          <w:szCs w:val="24"/>
        </w:rPr>
        <w:t>Širakai</w:t>
      </w:r>
      <w:proofErr w:type="spellEnd"/>
      <w:r w:rsidRPr="006C75A8">
        <w:rPr>
          <w:rFonts w:ascii="Times New Roman" w:hAnsi="Times New Roman" w:cs="Times New Roman"/>
          <w:sz w:val="24"/>
          <w:szCs w:val="24"/>
        </w:rPr>
        <w:t xml:space="preserve"> Vidzemes rajona tiesā Gulbenē;</w:t>
      </w:r>
    </w:p>
    <w:p w:rsidR="00B101DC" w:rsidRPr="006C75A8" w:rsidRDefault="00B101DC" w:rsidP="001A0F8A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C75A8">
        <w:rPr>
          <w:rFonts w:ascii="Times New Roman" w:hAnsi="Times New Roman" w:cs="Times New Roman"/>
          <w:sz w:val="24"/>
          <w:szCs w:val="24"/>
        </w:rPr>
        <w:lastRenderedPageBreak/>
        <w:t>amata pienākumu izpildes vietas noteikšan</w:t>
      </w:r>
      <w:r w:rsidR="006C75A8">
        <w:rPr>
          <w:rFonts w:ascii="Times New Roman" w:hAnsi="Times New Roman" w:cs="Times New Roman"/>
          <w:sz w:val="24"/>
          <w:szCs w:val="24"/>
        </w:rPr>
        <w:t>a</w:t>
      </w:r>
      <w:r w:rsidRPr="006C75A8">
        <w:rPr>
          <w:rFonts w:ascii="Times New Roman" w:hAnsi="Times New Roman" w:cs="Times New Roman"/>
          <w:sz w:val="24"/>
          <w:szCs w:val="24"/>
        </w:rPr>
        <w:t xml:space="preserve"> tiesnesei Inesei </w:t>
      </w:r>
      <w:proofErr w:type="spellStart"/>
      <w:r w:rsidRPr="006C75A8">
        <w:rPr>
          <w:rFonts w:ascii="Times New Roman" w:hAnsi="Times New Roman" w:cs="Times New Roman"/>
          <w:sz w:val="24"/>
          <w:szCs w:val="24"/>
        </w:rPr>
        <w:t>Čakšai</w:t>
      </w:r>
      <w:proofErr w:type="spellEnd"/>
      <w:r w:rsidRPr="006C75A8">
        <w:rPr>
          <w:rFonts w:ascii="Times New Roman" w:hAnsi="Times New Roman" w:cs="Times New Roman"/>
          <w:sz w:val="24"/>
          <w:szCs w:val="24"/>
        </w:rPr>
        <w:t xml:space="preserve"> Vidzemes rajona tiesas zemesgrāmatu nodaļā Gulbenē</w:t>
      </w:r>
      <w:r w:rsidR="006E59F5">
        <w:rPr>
          <w:rFonts w:ascii="Times New Roman" w:hAnsi="Times New Roman" w:cs="Times New Roman"/>
          <w:sz w:val="24"/>
          <w:szCs w:val="24"/>
        </w:rPr>
        <w:t>;</w:t>
      </w:r>
    </w:p>
    <w:p w:rsidR="00B101DC" w:rsidRPr="001A0F8A" w:rsidRDefault="00B101DC" w:rsidP="00D24006">
      <w:pPr>
        <w:pStyle w:val="ListParagraph"/>
        <w:numPr>
          <w:ilvl w:val="0"/>
          <w:numId w:val="1"/>
        </w:numPr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6C75A8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tiesnešiem Dainai Glinkai, Anitai Grīnbergai, Kārlim Jansonam un Aijai Miķelsonei Vidzemes rajona tiesā Limbažos;</w:t>
      </w:r>
    </w:p>
    <w:p w:rsidR="00B101DC" w:rsidRPr="001A0F8A" w:rsidRDefault="00B101DC" w:rsidP="00D24006">
      <w:pPr>
        <w:pStyle w:val="ListParagraph"/>
        <w:numPr>
          <w:ilvl w:val="0"/>
          <w:numId w:val="1"/>
        </w:numPr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6C75A8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tiesnesei Sandrai Vītolai Vidzemes rajona tiesas zemesgrāmatu nodaļā Limbažos</w:t>
      </w:r>
      <w:r w:rsidR="006E59F5">
        <w:rPr>
          <w:rFonts w:ascii="Times New Roman" w:hAnsi="Times New Roman" w:cs="Times New Roman"/>
          <w:sz w:val="24"/>
          <w:szCs w:val="24"/>
        </w:rPr>
        <w:t>;</w:t>
      </w:r>
    </w:p>
    <w:p w:rsidR="00B101DC" w:rsidRPr="001A0F8A" w:rsidRDefault="00B101DC" w:rsidP="001A0F8A">
      <w:pPr>
        <w:pStyle w:val="ListParagraph"/>
        <w:numPr>
          <w:ilvl w:val="0"/>
          <w:numId w:val="1"/>
        </w:numPr>
        <w:spacing w:after="12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6C75A8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tiesnešiem Dainim Pēterim Kļaviņam, Ilzei Lazdiņai, Kornēlijai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Počai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Guntai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Rezgoriņai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un Aldim Stienim Vidzemes rajona tiesā Madonā;</w:t>
      </w:r>
    </w:p>
    <w:p w:rsidR="00B101DC" w:rsidRPr="001A0F8A" w:rsidRDefault="00B101DC" w:rsidP="001A0F8A">
      <w:pPr>
        <w:pStyle w:val="ListParagraph"/>
        <w:numPr>
          <w:ilvl w:val="0"/>
          <w:numId w:val="1"/>
        </w:numPr>
        <w:spacing w:after="12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6C75A8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tiesnesei Baibai Caunītei Vidzemes rajona tiesas zemesgrāmatu nodaļā Madonā</w:t>
      </w:r>
      <w:r w:rsidR="006E59F5">
        <w:rPr>
          <w:rFonts w:ascii="Times New Roman" w:hAnsi="Times New Roman" w:cs="Times New Roman"/>
          <w:sz w:val="24"/>
          <w:szCs w:val="24"/>
        </w:rPr>
        <w:t>;</w:t>
      </w:r>
      <w:r w:rsidRPr="001A0F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01DC" w:rsidRPr="001A0F8A" w:rsidRDefault="00B101DC" w:rsidP="001A0F8A">
      <w:pPr>
        <w:pStyle w:val="ListParagraph"/>
        <w:numPr>
          <w:ilvl w:val="0"/>
          <w:numId w:val="1"/>
        </w:numPr>
        <w:spacing w:after="12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6C75A8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tiesnesei Marutai Balodei un Sandrai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Dreijai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Vidzemes rajona tiesā Valkā;</w:t>
      </w:r>
    </w:p>
    <w:p w:rsidR="00B101DC" w:rsidRPr="001A0F8A" w:rsidRDefault="00B101DC" w:rsidP="001A0F8A">
      <w:pPr>
        <w:pStyle w:val="ListParagraph"/>
        <w:numPr>
          <w:ilvl w:val="0"/>
          <w:numId w:val="1"/>
        </w:numPr>
        <w:spacing w:after="12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6C75A8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tiesnesei Aijai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Grāvei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Vidzemes rajona tiesas zemesgrāmatu nodaļā Valkā</w:t>
      </w:r>
      <w:r w:rsidR="006E59F5">
        <w:rPr>
          <w:rFonts w:ascii="Times New Roman" w:hAnsi="Times New Roman" w:cs="Times New Roman"/>
          <w:sz w:val="24"/>
          <w:szCs w:val="24"/>
        </w:rPr>
        <w:t>;</w:t>
      </w:r>
      <w:r w:rsidRPr="001A0F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01DC" w:rsidRPr="001A0F8A" w:rsidRDefault="00B101DC" w:rsidP="00D24006">
      <w:pPr>
        <w:pStyle w:val="ListParagraph"/>
        <w:numPr>
          <w:ilvl w:val="0"/>
          <w:numId w:val="1"/>
        </w:numPr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6C75A8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tiesnešiem Jānim Grīnbergam, Gunai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Krieviņai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Didzim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Līdacim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Ingrīdai Liepai, Alvim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Melbergam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Itai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Seisumai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un Agritai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Sīmanei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Vidzemes rajona tiesā Valmierā;</w:t>
      </w:r>
    </w:p>
    <w:p w:rsidR="00B101DC" w:rsidRPr="001A0F8A" w:rsidRDefault="00B101DC" w:rsidP="00D24006">
      <w:pPr>
        <w:pStyle w:val="ListParagraph"/>
        <w:numPr>
          <w:ilvl w:val="0"/>
          <w:numId w:val="1"/>
        </w:numPr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6C75A8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tiesnesēm Antrai Bušmanei un Lolitai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Marovskai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Vidzemes rajona tiesas zemesgrāmatu nodaļā Valmierā.</w:t>
      </w:r>
    </w:p>
    <w:p w:rsidR="00B101DC" w:rsidRPr="001A0F8A" w:rsidRDefault="00B101DC" w:rsidP="001A0F8A">
      <w:pPr>
        <w:spacing w:after="120" w:line="240" w:lineRule="auto"/>
        <w:rPr>
          <w:rFonts w:cs="Times New Roman"/>
          <w:szCs w:val="24"/>
        </w:rPr>
      </w:pPr>
    </w:p>
    <w:p w:rsidR="004D05E8" w:rsidRPr="001A0F8A" w:rsidRDefault="006E59F5" w:rsidP="006C75A8">
      <w:pPr>
        <w:spacing w:after="120" w:line="240" w:lineRule="auto"/>
        <w:jc w:val="both"/>
        <w:rPr>
          <w:rFonts w:cs="Times New Roman"/>
          <w:b/>
          <w:color w:val="000000"/>
          <w:szCs w:val="24"/>
          <w:shd w:val="clear" w:color="auto" w:fill="FFFFFF"/>
        </w:rPr>
      </w:pPr>
      <w:r>
        <w:rPr>
          <w:rFonts w:cs="Times New Roman"/>
          <w:b/>
          <w:color w:val="000000"/>
          <w:szCs w:val="24"/>
          <w:shd w:val="clear" w:color="auto" w:fill="FFFFFF"/>
        </w:rPr>
        <w:t xml:space="preserve">3. </w:t>
      </w:r>
      <w:r w:rsidR="006C75A8">
        <w:rPr>
          <w:rFonts w:cs="Times New Roman"/>
          <w:b/>
          <w:color w:val="000000"/>
          <w:szCs w:val="24"/>
          <w:shd w:val="clear" w:color="auto" w:fill="FFFFFF"/>
        </w:rPr>
        <w:t xml:space="preserve">Par </w:t>
      </w:r>
      <w:r w:rsidR="004D05E8" w:rsidRPr="001A0F8A">
        <w:rPr>
          <w:rFonts w:cs="Times New Roman"/>
          <w:b/>
          <w:color w:val="000000"/>
          <w:szCs w:val="24"/>
          <w:shd w:val="clear" w:color="auto" w:fill="FFFFFF"/>
        </w:rPr>
        <w:t>Zemgales tiesu apgabalā esošo rajona (pilsētas) tiesu un to sastāvā ietilpstošo zemesgrāmatu nodaļu tiesnešu amata pienākumu izpildes vietu noteikšanu</w:t>
      </w:r>
      <w:r w:rsidR="006C75A8">
        <w:rPr>
          <w:rFonts w:cs="Times New Roman"/>
          <w:b/>
          <w:color w:val="000000"/>
          <w:szCs w:val="24"/>
          <w:shd w:val="clear" w:color="auto" w:fill="FFFFFF"/>
        </w:rPr>
        <w:t>:</w:t>
      </w:r>
    </w:p>
    <w:p w:rsidR="004D05E8" w:rsidRPr="001A0F8A" w:rsidRDefault="004D05E8" w:rsidP="001A0F8A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6C75A8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tiesnešiem Līgai Ašmanei, Daigai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Danšinai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Initai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Dzerkalei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Lailai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Fogelei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Laurai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Francei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Irinai Freimanei, Mairai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Griķei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Lailai Gulbei, Ivetai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Kniplokai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Kristīnei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Konderko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Nellijai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Paņkivai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Dacei Ruško, Ivetai Salakai un Kristīnei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Zaurai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Zemgales rajona tiesā Jelgavā ar 2018. gada </w:t>
      </w:r>
      <w:proofErr w:type="gramStart"/>
      <w:r w:rsidRPr="001A0F8A">
        <w:rPr>
          <w:rFonts w:ascii="Times New Roman" w:hAnsi="Times New Roman" w:cs="Times New Roman"/>
          <w:sz w:val="24"/>
          <w:szCs w:val="24"/>
        </w:rPr>
        <w:t>1.martu</w:t>
      </w:r>
      <w:proofErr w:type="gramEnd"/>
      <w:r w:rsidRPr="001A0F8A">
        <w:rPr>
          <w:rFonts w:ascii="Times New Roman" w:hAnsi="Times New Roman" w:cs="Times New Roman"/>
          <w:sz w:val="24"/>
          <w:szCs w:val="24"/>
        </w:rPr>
        <w:t>;</w:t>
      </w:r>
    </w:p>
    <w:p w:rsidR="004D05E8" w:rsidRPr="001A0F8A" w:rsidRDefault="004D05E8" w:rsidP="001A0F8A">
      <w:pPr>
        <w:pStyle w:val="ListParagraph"/>
        <w:numPr>
          <w:ilvl w:val="0"/>
          <w:numId w:val="1"/>
        </w:numPr>
        <w:spacing w:after="12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6C75A8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tiesnesēm Teiksmai Cīrulei, Inesei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Trēdei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un Inesei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Ziediņai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Zemgales rajona tiesas zemesgrāmatu nodaļā Jelgavā ar 2018. gada 1. </w:t>
      </w:r>
      <w:r w:rsidR="006E59F5" w:rsidRPr="001A0F8A">
        <w:rPr>
          <w:rFonts w:ascii="Times New Roman" w:hAnsi="Times New Roman" w:cs="Times New Roman"/>
          <w:sz w:val="24"/>
          <w:szCs w:val="24"/>
        </w:rPr>
        <w:t>M</w:t>
      </w:r>
      <w:r w:rsidRPr="001A0F8A">
        <w:rPr>
          <w:rFonts w:ascii="Times New Roman" w:hAnsi="Times New Roman" w:cs="Times New Roman"/>
          <w:sz w:val="24"/>
          <w:szCs w:val="24"/>
        </w:rPr>
        <w:t>artu</w:t>
      </w:r>
      <w:r w:rsidR="006E59F5">
        <w:rPr>
          <w:rFonts w:ascii="Times New Roman" w:hAnsi="Times New Roman" w:cs="Times New Roman"/>
          <w:sz w:val="24"/>
          <w:szCs w:val="24"/>
        </w:rPr>
        <w:t>;</w:t>
      </w:r>
    </w:p>
    <w:p w:rsidR="004D05E8" w:rsidRPr="001A0F8A" w:rsidRDefault="004D05E8" w:rsidP="00D24006">
      <w:pPr>
        <w:pStyle w:val="ListParagraph"/>
        <w:numPr>
          <w:ilvl w:val="0"/>
          <w:numId w:val="1"/>
        </w:numPr>
        <w:spacing w:after="120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A0F8A">
        <w:rPr>
          <w:rFonts w:ascii="Times New Roman" w:hAnsi="Times New Roman" w:cs="Times New Roman"/>
          <w:sz w:val="24"/>
          <w:szCs w:val="24"/>
          <w:lang w:eastAsia="en-US"/>
        </w:rPr>
        <w:t>amata pienākumu izpildes vietas noteikšan</w:t>
      </w:r>
      <w:r w:rsidR="006C75A8">
        <w:rPr>
          <w:rFonts w:ascii="Times New Roman" w:hAnsi="Times New Roman" w:cs="Times New Roman"/>
          <w:sz w:val="24"/>
          <w:szCs w:val="24"/>
          <w:lang w:eastAsia="en-US"/>
        </w:rPr>
        <w:t>a</w:t>
      </w:r>
      <w:r w:rsidRPr="001A0F8A">
        <w:rPr>
          <w:rFonts w:ascii="Times New Roman" w:hAnsi="Times New Roman" w:cs="Times New Roman"/>
          <w:sz w:val="24"/>
          <w:szCs w:val="24"/>
          <w:lang w:eastAsia="en-US"/>
        </w:rPr>
        <w:t xml:space="preserve"> tiesneša pagaidu prombūtnes laikā tiesnesim Andrim Škutānam Zemgales rajona tiesā Jelgavā ar 2018. gada 1. martu;</w:t>
      </w:r>
    </w:p>
    <w:p w:rsidR="004D05E8" w:rsidRPr="001A0F8A" w:rsidRDefault="004D05E8" w:rsidP="00D24006">
      <w:pPr>
        <w:pStyle w:val="ListParagraph"/>
        <w:numPr>
          <w:ilvl w:val="0"/>
          <w:numId w:val="1"/>
        </w:numPr>
        <w:spacing w:after="120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A0F8A">
        <w:rPr>
          <w:rFonts w:ascii="Times New Roman" w:hAnsi="Times New Roman" w:cs="Times New Roman"/>
          <w:sz w:val="24"/>
          <w:szCs w:val="24"/>
          <w:lang w:eastAsia="en-US"/>
        </w:rPr>
        <w:t>amata pienākumu izpildes vietas noteikšanu tiesneša pagaidu prombūtnes laikā tiesnesei Ingai Putrai Zemgales rajona tiesā Dobelē ar 2018. gada 1. martu.</w:t>
      </w:r>
    </w:p>
    <w:p w:rsidR="004D05E8" w:rsidRPr="001A0F8A" w:rsidRDefault="004D05E8" w:rsidP="001A0F8A">
      <w:pPr>
        <w:spacing w:after="120" w:line="240" w:lineRule="auto"/>
        <w:rPr>
          <w:rFonts w:cs="Times New Roman"/>
          <w:szCs w:val="24"/>
        </w:rPr>
      </w:pPr>
    </w:p>
    <w:p w:rsidR="004D05E8" w:rsidRPr="001A0F8A" w:rsidRDefault="006E59F5" w:rsidP="006C75A8">
      <w:pPr>
        <w:spacing w:after="120" w:line="240" w:lineRule="auto"/>
        <w:jc w:val="both"/>
        <w:rPr>
          <w:rFonts w:cs="Times New Roman"/>
          <w:b/>
          <w:color w:val="000000"/>
          <w:szCs w:val="24"/>
          <w:shd w:val="clear" w:color="auto" w:fill="FFFFFF"/>
        </w:rPr>
      </w:pPr>
      <w:r>
        <w:rPr>
          <w:rFonts w:cs="Times New Roman"/>
          <w:b/>
          <w:color w:val="000000"/>
          <w:szCs w:val="24"/>
          <w:shd w:val="clear" w:color="auto" w:fill="FFFFFF"/>
        </w:rPr>
        <w:t xml:space="preserve">4. </w:t>
      </w:r>
      <w:r w:rsidR="006C75A8">
        <w:rPr>
          <w:rFonts w:cs="Times New Roman"/>
          <w:b/>
          <w:color w:val="000000"/>
          <w:szCs w:val="24"/>
          <w:shd w:val="clear" w:color="auto" w:fill="FFFFFF"/>
        </w:rPr>
        <w:t xml:space="preserve">Par </w:t>
      </w:r>
      <w:r w:rsidR="004D05E8" w:rsidRPr="001A0F8A">
        <w:rPr>
          <w:rFonts w:cs="Times New Roman"/>
          <w:b/>
          <w:color w:val="000000"/>
          <w:szCs w:val="24"/>
          <w:shd w:val="clear" w:color="auto" w:fill="FFFFFF"/>
        </w:rPr>
        <w:t>Latgales tiesu apgabalā esošo rajona (pilsētas) tiesu un to sastāvā ietilpstošo zemesgrāmatu nodaļu tiesnešu amata pienākumu izpildes vietu noteikšanu</w:t>
      </w:r>
      <w:r w:rsidR="006C75A8">
        <w:rPr>
          <w:rFonts w:cs="Times New Roman"/>
          <w:b/>
          <w:color w:val="000000"/>
          <w:szCs w:val="24"/>
          <w:shd w:val="clear" w:color="auto" w:fill="FFFFFF"/>
        </w:rPr>
        <w:t>:</w:t>
      </w:r>
    </w:p>
    <w:p w:rsidR="004D05E8" w:rsidRPr="001A0F8A" w:rsidRDefault="004D05E8" w:rsidP="00D24006">
      <w:pPr>
        <w:pStyle w:val="ListParagraph"/>
        <w:numPr>
          <w:ilvl w:val="0"/>
          <w:numId w:val="1"/>
        </w:numPr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6C75A8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tiesnešiem Jūlijai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Kamiševai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Simonai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Gmirekai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un Arvim Garajam Rēzeknes tiesā Balvos;</w:t>
      </w:r>
    </w:p>
    <w:p w:rsidR="004D05E8" w:rsidRPr="001A0F8A" w:rsidRDefault="004D05E8" w:rsidP="00D24006">
      <w:pPr>
        <w:pStyle w:val="ListParagraph"/>
        <w:numPr>
          <w:ilvl w:val="0"/>
          <w:numId w:val="1"/>
        </w:numPr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6C75A8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tiesnesei Vijai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Pužulei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Rēzeknes tiesas zemesgrāmatu nodaļā Balvos</w:t>
      </w:r>
      <w:r w:rsidR="006E59F5">
        <w:rPr>
          <w:rFonts w:ascii="Times New Roman" w:hAnsi="Times New Roman" w:cs="Times New Roman"/>
          <w:sz w:val="24"/>
          <w:szCs w:val="24"/>
        </w:rPr>
        <w:t>;</w:t>
      </w:r>
    </w:p>
    <w:p w:rsidR="004D05E8" w:rsidRPr="001A0F8A" w:rsidRDefault="004D05E8" w:rsidP="001A0F8A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lastRenderedPageBreak/>
        <w:t>amata pienākumu izpildes vietas noteikšan</w:t>
      </w:r>
      <w:r w:rsidR="006C75A8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tiesnešiem Ģirtam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Aizsilam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Jūlijai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Baufalei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Vladimiram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Isajevam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Jurim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Kokinam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Ivetai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Kromānei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Vitai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Lāčplēsei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Arvīdam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Ozerskim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Regīnai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Paipalei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Kasparam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Rinčam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Jānim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Šaušam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Geļenai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Simoņukai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Intai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Šteinei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>, Ilonai Vaivodei un Janai Zīlei Daugavpils tiesā Daugavpilī;</w:t>
      </w:r>
    </w:p>
    <w:p w:rsidR="004D05E8" w:rsidRPr="001A0F8A" w:rsidRDefault="004D05E8" w:rsidP="006C75A8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6C75A8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tiesnešiem Tatjanai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Ivanovai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Ligitai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Multiņai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Jurim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Taukulam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un Zeltītei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Zdanovičai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Daugavpils tiesas zemesgrāmatu nodaļā Daugavpilī</w:t>
      </w:r>
      <w:r w:rsidR="00515A84">
        <w:rPr>
          <w:rFonts w:ascii="Times New Roman" w:hAnsi="Times New Roman" w:cs="Times New Roman"/>
          <w:sz w:val="24"/>
          <w:szCs w:val="24"/>
        </w:rPr>
        <w:t>;</w:t>
      </w:r>
    </w:p>
    <w:p w:rsidR="004D05E8" w:rsidRPr="001A0F8A" w:rsidRDefault="004D05E8" w:rsidP="00117090">
      <w:pPr>
        <w:pStyle w:val="ListParagraph"/>
        <w:numPr>
          <w:ilvl w:val="0"/>
          <w:numId w:val="1"/>
        </w:numPr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6C75A8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tiesnes</w:t>
      </w:r>
      <w:r w:rsidR="00117090">
        <w:rPr>
          <w:rFonts w:ascii="Times New Roman" w:hAnsi="Times New Roman" w:cs="Times New Roman"/>
          <w:sz w:val="24"/>
          <w:szCs w:val="24"/>
        </w:rPr>
        <w:t>ēm</w:t>
      </w:r>
      <w:r w:rsidRPr="001A0F8A">
        <w:rPr>
          <w:rFonts w:ascii="Times New Roman" w:hAnsi="Times New Roman" w:cs="Times New Roman"/>
          <w:sz w:val="24"/>
          <w:szCs w:val="24"/>
        </w:rPr>
        <w:t xml:space="preserve"> Inārai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Galejai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Guntai Kusiņai un Ingai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Stivriņai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Daugavpils tiesā Krāslavā</w:t>
      </w:r>
      <w:r w:rsidR="00515A84">
        <w:rPr>
          <w:rFonts w:ascii="Times New Roman" w:hAnsi="Times New Roman" w:cs="Times New Roman"/>
          <w:sz w:val="24"/>
          <w:szCs w:val="24"/>
        </w:rPr>
        <w:t>;</w:t>
      </w:r>
    </w:p>
    <w:p w:rsidR="004D05E8" w:rsidRPr="001A0F8A" w:rsidRDefault="004D05E8" w:rsidP="00117090">
      <w:pPr>
        <w:pStyle w:val="ListParagraph"/>
        <w:numPr>
          <w:ilvl w:val="0"/>
          <w:numId w:val="1"/>
        </w:numPr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6C75A8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tiesnešiem Silvijai Saleniecei, Gunāram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Strucinskim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un Intai Marnauzai Rēzeknes tiesā Ludzā</w:t>
      </w:r>
      <w:r w:rsidR="00515A84">
        <w:rPr>
          <w:rFonts w:ascii="Times New Roman" w:hAnsi="Times New Roman" w:cs="Times New Roman"/>
          <w:sz w:val="24"/>
          <w:szCs w:val="24"/>
        </w:rPr>
        <w:t>;</w:t>
      </w:r>
    </w:p>
    <w:p w:rsidR="004D05E8" w:rsidRPr="001A0F8A" w:rsidRDefault="004D05E8" w:rsidP="00117090">
      <w:pPr>
        <w:pStyle w:val="ListParagraph"/>
        <w:numPr>
          <w:ilvl w:val="0"/>
          <w:numId w:val="1"/>
        </w:numPr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6C75A8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tiesnesēm Anitai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Stikānei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Irinai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Beitānei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un Ritai Krēsliņai Daugavpils tiesā Preiļos;</w:t>
      </w:r>
    </w:p>
    <w:p w:rsidR="004D05E8" w:rsidRPr="001A0F8A" w:rsidRDefault="004D05E8" w:rsidP="00117090">
      <w:pPr>
        <w:pStyle w:val="ListParagraph"/>
        <w:numPr>
          <w:ilvl w:val="0"/>
          <w:numId w:val="1"/>
        </w:numPr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6C75A8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tiesnesei Lidijai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Mičulei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Daugavpils tiesas zemesgrāmatu nodaļā Preiļos</w:t>
      </w:r>
      <w:r w:rsidR="00515A84">
        <w:rPr>
          <w:rFonts w:ascii="Times New Roman" w:hAnsi="Times New Roman" w:cs="Times New Roman"/>
          <w:sz w:val="24"/>
          <w:szCs w:val="24"/>
        </w:rPr>
        <w:t>;</w:t>
      </w:r>
    </w:p>
    <w:p w:rsidR="004D05E8" w:rsidRPr="001A0F8A" w:rsidRDefault="004D05E8" w:rsidP="001A0F8A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6C75A8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tiesnešiem Gaļinai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Aleksejevai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Ivaram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Dzindzukam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Aijai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Jermacānei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Andrim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Jonikānam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Tatjanai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Maļinovskai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Pēterim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Novičenokam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Sanitai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Rūtenai-Laizānei,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Dimitrijam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Zamjatinam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un Andrim Zutim Rēzeknes tiesā Rēzeknē;</w:t>
      </w:r>
    </w:p>
    <w:p w:rsidR="004D05E8" w:rsidRPr="001A0F8A" w:rsidRDefault="004D05E8" w:rsidP="001A0F8A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6C75A8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tiesnešiem Diānai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Koroševskai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Gunāram Siliņam un Elīnai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Volikai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Rēzeknes tiesas zemesgrāmatu nodaļā Rēzeknē.</w:t>
      </w:r>
    </w:p>
    <w:p w:rsidR="004D05E8" w:rsidRPr="001A0F8A" w:rsidRDefault="004D05E8" w:rsidP="001A0F8A">
      <w:pPr>
        <w:spacing w:after="120" w:line="240" w:lineRule="auto"/>
        <w:rPr>
          <w:rFonts w:cs="Times New Roman"/>
          <w:b/>
          <w:szCs w:val="24"/>
        </w:rPr>
      </w:pPr>
    </w:p>
    <w:p w:rsidR="004D05E8" w:rsidRPr="001A0F8A" w:rsidRDefault="00515A84" w:rsidP="00117090">
      <w:pPr>
        <w:spacing w:after="120" w:line="240" w:lineRule="auto"/>
        <w:jc w:val="both"/>
        <w:rPr>
          <w:rFonts w:cs="Times New Roman"/>
          <w:b/>
          <w:color w:val="000000"/>
          <w:szCs w:val="24"/>
          <w:shd w:val="clear" w:color="auto" w:fill="FFFFFF"/>
        </w:rPr>
      </w:pPr>
      <w:r>
        <w:rPr>
          <w:rFonts w:cs="Times New Roman"/>
          <w:b/>
          <w:color w:val="000000"/>
          <w:szCs w:val="24"/>
          <w:shd w:val="clear" w:color="auto" w:fill="FFFFFF"/>
        </w:rPr>
        <w:t xml:space="preserve">5. </w:t>
      </w:r>
      <w:r w:rsidR="006C75A8">
        <w:rPr>
          <w:rFonts w:cs="Times New Roman"/>
          <w:b/>
          <w:color w:val="000000"/>
          <w:szCs w:val="24"/>
          <w:shd w:val="clear" w:color="auto" w:fill="FFFFFF"/>
        </w:rPr>
        <w:t xml:space="preserve">Par </w:t>
      </w:r>
      <w:r w:rsidR="00B44127" w:rsidRPr="001A0F8A">
        <w:rPr>
          <w:rFonts w:cs="Times New Roman"/>
          <w:b/>
          <w:color w:val="000000"/>
          <w:szCs w:val="24"/>
          <w:shd w:val="clear" w:color="auto" w:fill="FFFFFF"/>
        </w:rPr>
        <w:t>Rīgas tiesu apgabalā esošo rajona (pilsētas) tiesu tiesnešu amata pienākumu izpildes vietu noteikšanu</w:t>
      </w:r>
      <w:r w:rsidR="006C75A8">
        <w:rPr>
          <w:rFonts w:cs="Times New Roman"/>
          <w:b/>
          <w:color w:val="000000"/>
          <w:szCs w:val="24"/>
          <w:shd w:val="clear" w:color="auto" w:fill="FFFFFF"/>
        </w:rPr>
        <w:t>:</w:t>
      </w:r>
    </w:p>
    <w:p w:rsidR="00B44127" w:rsidRPr="001A0F8A" w:rsidRDefault="00B44127" w:rsidP="001A0F8A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6C75A8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</w:t>
      </w:r>
      <w:r w:rsidR="00117090">
        <w:rPr>
          <w:rFonts w:ascii="Times New Roman" w:hAnsi="Times New Roman" w:cs="Times New Roman"/>
          <w:sz w:val="24"/>
          <w:szCs w:val="24"/>
        </w:rPr>
        <w:t>šiem</w:t>
      </w:r>
      <w:bookmarkStart w:id="0" w:name="_GoBack"/>
      <w:bookmarkEnd w:id="0"/>
      <w:r w:rsidRPr="001A0F8A">
        <w:rPr>
          <w:rFonts w:ascii="Times New Roman" w:hAnsi="Times New Roman" w:cs="Times New Roman"/>
          <w:sz w:val="24"/>
          <w:szCs w:val="24"/>
        </w:rPr>
        <w:t xml:space="preserve"> Ingrīdai Bitei, Raimondam Bulam, Ilzei Freimanei, Ingunai Gailei, Gundegai Lapiņai, Diānai Liepiņai, Guntai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Viļumsonei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un Olgai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Žukai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Rīgas rajona tiesā Jūrmalā</w:t>
      </w:r>
      <w:r w:rsidR="00515A84">
        <w:rPr>
          <w:rFonts w:ascii="Times New Roman" w:hAnsi="Times New Roman" w:cs="Times New Roman"/>
          <w:sz w:val="24"/>
          <w:szCs w:val="24"/>
        </w:rPr>
        <w:t>;</w:t>
      </w:r>
    </w:p>
    <w:p w:rsidR="00B44127" w:rsidRPr="001A0F8A" w:rsidRDefault="00B44127" w:rsidP="001A0F8A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6C75A8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tiesnešiem Ivonnai Ādamsonei-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Stružai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Ievai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Bāliņai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Svetlanai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Beļajevai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Santai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Bernhardei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Inesei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Biteniecei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Ievai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Čudinai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Ingai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Lipskai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Intai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Naruškai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Ilonai Ozoliņai-Kļaviņai, Vitai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Puškundzei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Inesei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Siliņevičai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Elīnai Slišānei, Elitai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Stivriņai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un Natālijai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Zavadskai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Rīgas rajona tiesā Rīgā</w:t>
      </w:r>
      <w:r w:rsidR="00515A84">
        <w:rPr>
          <w:rFonts w:ascii="Times New Roman" w:hAnsi="Times New Roman" w:cs="Times New Roman"/>
          <w:sz w:val="24"/>
          <w:szCs w:val="24"/>
        </w:rPr>
        <w:t>;</w:t>
      </w:r>
    </w:p>
    <w:p w:rsidR="00B44127" w:rsidRPr="001A0F8A" w:rsidRDefault="00B44127" w:rsidP="001A0F8A">
      <w:pPr>
        <w:pStyle w:val="ListParagraph"/>
        <w:numPr>
          <w:ilvl w:val="0"/>
          <w:numId w:val="1"/>
        </w:numPr>
        <w:spacing w:after="120"/>
        <w:ind w:right="253"/>
        <w:jc w:val="both"/>
        <w:rPr>
          <w:rFonts w:ascii="Times New Roman" w:hAnsi="Times New Roman" w:cs="Times New Roman"/>
          <w:sz w:val="24"/>
          <w:szCs w:val="24"/>
        </w:rPr>
      </w:pPr>
      <w:r w:rsidRPr="001A0F8A">
        <w:rPr>
          <w:rFonts w:ascii="Times New Roman" w:hAnsi="Times New Roman" w:cs="Times New Roman"/>
          <w:sz w:val="24"/>
          <w:szCs w:val="24"/>
        </w:rPr>
        <w:t>amata pienākumu izpildes vietas noteikšan</w:t>
      </w:r>
      <w:r w:rsidR="006C75A8">
        <w:rPr>
          <w:rFonts w:ascii="Times New Roman" w:hAnsi="Times New Roman" w:cs="Times New Roman"/>
          <w:sz w:val="24"/>
          <w:szCs w:val="24"/>
        </w:rPr>
        <w:t>a</w:t>
      </w:r>
      <w:r w:rsidRPr="001A0F8A">
        <w:rPr>
          <w:rFonts w:ascii="Times New Roman" w:hAnsi="Times New Roman" w:cs="Times New Roman"/>
          <w:sz w:val="24"/>
          <w:szCs w:val="24"/>
        </w:rPr>
        <w:t xml:space="preserve"> tiesnesēm Maijai Dreimanei, Valijai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Grebežniecei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Aijai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Ilsterei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, Vinetai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Mazurei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un Inetai </w:t>
      </w:r>
      <w:proofErr w:type="spellStart"/>
      <w:r w:rsidRPr="001A0F8A">
        <w:rPr>
          <w:rFonts w:ascii="Times New Roman" w:hAnsi="Times New Roman" w:cs="Times New Roman"/>
          <w:sz w:val="24"/>
          <w:szCs w:val="24"/>
        </w:rPr>
        <w:t>Riekstiņai</w:t>
      </w:r>
      <w:proofErr w:type="spellEnd"/>
      <w:r w:rsidRPr="001A0F8A">
        <w:rPr>
          <w:rFonts w:ascii="Times New Roman" w:hAnsi="Times New Roman" w:cs="Times New Roman"/>
          <w:sz w:val="24"/>
          <w:szCs w:val="24"/>
        </w:rPr>
        <w:t xml:space="preserve"> Rīgas rajona tiesā Siguldā.</w:t>
      </w:r>
    </w:p>
    <w:p w:rsidR="00B44127" w:rsidRPr="001A0F8A" w:rsidRDefault="00B44127" w:rsidP="001A0F8A">
      <w:pPr>
        <w:spacing w:after="120" w:line="240" w:lineRule="auto"/>
        <w:rPr>
          <w:rFonts w:cs="Times New Roman"/>
          <w:b/>
          <w:szCs w:val="24"/>
        </w:rPr>
      </w:pPr>
    </w:p>
    <w:sectPr w:rsidR="00B44127" w:rsidRPr="001A0F8A" w:rsidSect="00A82E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9329E"/>
    <w:multiLevelType w:val="hybridMultilevel"/>
    <w:tmpl w:val="04A690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BF1"/>
    <w:rsid w:val="00092015"/>
    <w:rsid w:val="00117090"/>
    <w:rsid w:val="001A0F8A"/>
    <w:rsid w:val="004D05E8"/>
    <w:rsid w:val="00515A84"/>
    <w:rsid w:val="006C75A8"/>
    <w:rsid w:val="006E59F5"/>
    <w:rsid w:val="008235B2"/>
    <w:rsid w:val="00A1664C"/>
    <w:rsid w:val="00A82E82"/>
    <w:rsid w:val="00B101DC"/>
    <w:rsid w:val="00B44127"/>
    <w:rsid w:val="00BD1BF1"/>
    <w:rsid w:val="00C657B0"/>
    <w:rsid w:val="00D2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BF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BF1"/>
    <w:pPr>
      <w:spacing w:after="0" w:line="240" w:lineRule="auto"/>
      <w:ind w:left="720"/>
    </w:pPr>
    <w:rPr>
      <w:rFonts w:ascii="Calibri" w:hAnsi="Calibri" w:cs="Calibri"/>
      <w:sz w:val="22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BF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BF1"/>
    <w:pPr>
      <w:spacing w:after="0" w:line="240" w:lineRule="auto"/>
      <w:ind w:left="720"/>
    </w:pPr>
    <w:rPr>
      <w:rFonts w:ascii="Calibri" w:hAnsi="Calibri" w:cs="Calibri"/>
      <w:sz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4981</Words>
  <Characters>2840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 Zvejniece</dc:creator>
  <cp:lastModifiedBy>Peteris</cp:lastModifiedBy>
  <cp:revision>8</cp:revision>
  <dcterms:created xsi:type="dcterms:W3CDTF">2018-02-22T19:10:00Z</dcterms:created>
  <dcterms:modified xsi:type="dcterms:W3CDTF">2018-02-22T20:50:00Z</dcterms:modified>
</cp:coreProperties>
</file>