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DC" w:rsidRPr="00E963DC" w:rsidRDefault="00E963DC" w:rsidP="00E963DC">
      <w:pPr>
        <w:spacing w:after="120"/>
        <w:jc w:val="center"/>
        <w:rPr>
          <w:rFonts w:cs="Times New Roman"/>
          <w:b/>
          <w:sz w:val="28"/>
          <w:szCs w:val="28"/>
        </w:rPr>
      </w:pPr>
      <w:r w:rsidRPr="00E963DC">
        <w:rPr>
          <w:rFonts w:cs="Times New Roman"/>
          <w:b/>
          <w:sz w:val="28"/>
          <w:szCs w:val="28"/>
        </w:rPr>
        <w:t>Tieslietu padomes rakstveida procedūrā izskatāmie jautājumi</w:t>
      </w:r>
    </w:p>
    <w:p w:rsidR="00E963DC" w:rsidRPr="00E963DC" w:rsidRDefault="00E963DC" w:rsidP="00E963DC">
      <w:pPr>
        <w:spacing w:after="120"/>
        <w:jc w:val="center"/>
        <w:rPr>
          <w:rFonts w:cs="Times New Roman"/>
          <w:b/>
          <w:sz w:val="26"/>
          <w:szCs w:val="26"/>
        </w:rPr>
      </w:pPr>
      <w:r w:rsidRPr="00E963DC">
        <w:rPr>
          <w:rFonts w:cs="Times New Roman"/>
          <w:b/>
          <w:sz w:val="26"/>
          <w:szCs w:val="26"/>
        </w:rPr>
        <w:t xml:space="preserve">2017. gada </w:t>
      </w:r>
      <w:proofErr w:type="gramStart"/>
      <w:r w:rsidRPr="00E963DC">
        <w:rPr>
          <w:rFonts w:cs="Times New Roman"/>
          <w:b/>
          <w:sz w:val="26"/>
          <w:szCs w:val="26"/>
        </w:rPr>
        <w:t>1</w:t>
      </w:r>
      <w:r>
        <w:rPr>
          <w:rFonts w:cs="Times New Roman"/>
          <w:b/>
          <w:sz w:val="26"/>
          <w:szCs w:val="26"/>
        </w:rPr>
        <w:t>3</w:t>
      </w:r>
      <w:r w:rsidRPr="00E963DC">
        <w:rPr>
          <w:rFonts w:cs="Times New Roman"/>
          <w:b/>
          <w:sz w:val="26"/>
          <w:szCs w:val="26"/>
        </w:rPr>
        <w:t>.</w:t>
      </w:r>
      <w:r>
        <w:rPr>
          <w:rFonts w:cs="Times New Roman"/>
          <w:b/>
          <w:sz w:val="26"/>
          <w:szCs w:val="26"/>
        </w:rPr>
        <w:t>martā</w:t>
      </w:r>
      <w:proofErr w:type="gramEnd"/>
    </w:p>
    <w:p w:rsidR="00E963DC" w:rsidRPr="00E963DC" w:rsidRDefault="00E963DC" w:rsidP="00AF01EF">
      <w:pPr>
        <w:spacing w:after="120" w:line="240" w:lineRule="auto"/>
        <w:jc w:val="both"/>
        <w:rPr>
          <w:sz w:val="26"/>
          <w:szCs w:val="26"/>
        </w:rPr>
      </w:pPr>
    </w:p>
    <w:p w:rsidR="00E963DC" w:rsidRPr="00E963DC" w:rsidRDefault="00E963DC" w:rsidP="00AF01EF">
      <w:pPr>
        <w:spacing w:after="120" w:line="24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E963DC">
        <w:rPr>
          <w:sz w:val="26"/>
          <w:szCs w:val="26"/>
        </w:rPr>
        <w:t xml:space="preserve">Par </w:t>
      </w:r>
      <w:r w:rsidR="003E0A49" w:rsidRPr="00E963DC">
        <w:rPr>
          <w:sz w:val="26"/>
          <w:szCs w:val="26"/>
        </w:rPr>
        <w:t>Rīgas pilsētas Ziemeļu rajona tiesas tiesneses Madaras Ābeles pārcelšanu apgabaltiesas tiesneša amatā</w:t>
      </w:r>
    </w:p>
    <w:p w:rsidR="00E963DC" w:rsidRDefault="00E963DC" w:rsidP="00AF01EF">
      <w:pPr>
        <w:spacing w:after="120" w:line="240" w:lineRule="auto"/>
        <w:ind w:left="360"/>
        <w:jc w:val="both"/>
        <w:rPr>
          <w:sz w:val="26"/>
          <w:szCs w:val="26"/>
        </w:rPr>
      </w:pPr>
    </w:p>
    <w:p w:rsidR="00AF01EF" w:rsidRPr="00AF01EF" w:rsidRDefault="00E963DC" w:rsidP="00AF01EF">
      <w:pPr>
        <w:spacing w:after="120" w:line="240" w:lineRule="auto"/>
        <w:ind w:left="360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2. Par </w:t>
      </w:r>
      <w:r w:rsidR="00AF01EF" w:rsidRPr="00E963DC">
        <w:rPr>
          <w:sz w:val="26"/>
          <w:szCs w:val="26"/>
        </w:rPr>
        <w:t>Vidzemes apgabaltiesas tiesneša pienākumu</w:t>
      </w:r>
      <w:r w:rsidR="00AF01EF">
        <w:rPr>
          <w:sz w:val="26"/>
          <w:szCs w:val="26"/>
        </w:rPr>
        <w:t xml:space="preserve"> pildīšanas amata vakances laikā uzdošanu </w:t>
      </w:r>
      <w:r w:rsidR="003E0A49" w:rsidRPr="00E963DC">
        <w:rPr>
          <w:sz w:val="26"/>
          <w:szCs w:val="26"/>
        </w:rPr>
        <w:t xml:space="preserve">Valmieras rajona tiesas tiesnesei </w:t>
      </w:r>
      <w:r w:rsidR="003E0A49" w:rsidRPr="00AF01EF">
        <w:rPr>
          <w:sz w:val="26"/>
          <w:szCs w:val="26"/>
        </w:rPr>
        <w:t xml:space="preserve">Gunai </w:t>
      </w:r>
      <w:proofErr w:type="spellStart"/>
      <w:r w:rsidR="003E0A49" w:rsidRPr="00AF01EF">
        <w:rPr>
          <w:sz w:val="26"/>
          <w:szCs w:val="26"/>
        </w:rPr>
        <w:t>Krieviņai</w:t>
      </w:r>
      <w:proofErr w:type="spellEnd"/>
      <w:r w:rsidR="003E0A49" w:rsidRPr="00AF01EF">
        <w:rPr>
          <w:sz w:val="26"/>
          <w:szCs w:val="26"/>
        </w:rPr>
        <w:t xml:space="preserve"> </w:t>
      </w:r>
    </w:p>
    <w:p w:rsidR="00AF01EF" w:rsidRPr="00E963DC" w:rsidRDefault="00AF01EF" w:rsidP="00AF01EF">
      <w:pPr>
        <w:spacing w:after="120" w:line="240" w:lineRule="auto"/>
        <w:ind w:left="360"/>
        <w:jc w:val="both"/>
        <w:rPr>
          <w:sz w:val="26"/>
          <w:szCs w:val="26"/>
        </w:rPr>
      </w:pPr>
      <w:bookmarkStart w:id="0" w:name="_GoBack"/>
      <w:bookmarkEnd w:id="0"/>
    </w:p>
    <w:sectPr w:rsidR="00AF01EF" w:rsidRPr="00E963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55518"/>
    <w:multiLevelType w:val="hybridMultilevel"/>
    <w:tmpl w:val="52E480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49"/>
    <w:rsid w:val="003E0A49"/>
    <w:rsid w:val="00AF01EF"/>
    <w:rsid w:val="00E963DC"/>
    <w:rsid w:val="00F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05847-56F3-4C1B-8187-4F1DD2E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A4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3</cp:revision>
  <dcterms:created xsi:type="dcterms:W3CDTF">2017-03-13T14:47:00Z</dcterms:created>
  <dcterms:modified xsi:type="dcterms:W3CDTF">2017-03-13T14:53:00Z</dcterms:modified>
</cp:coreProperties>
</file>