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F2" w:rsidRPr="00FD0625" w:rsidRDefault="00FD0625" w:rsidP="00FD0625">
      <w:pPr>
        <w:jc w:val="right"/>
        <w:rPr>
          <w:rFonts w:ascii="Times New Roman" w:hAnsi="Times New Roman" w:cs="Times New Roman"/>
          <w:i/>
        </w:rPr>
      </w:pPr>
      <w:r w:rsidRPr="00FD0625">
        <w:rPr>
          <w:rFonts w:ascii="Times New Roman" w:hAnsi="Times New Roman" w:cs="Times New Roman"/>
          <w:i/>
        </w:rPr>
        <w:t>Translation from Latvian</w:t>
      </w:r>
    </w:p>
    <w:p w:rsidR="002E56F2" w:rsidRDefault="002E56F2"/>
    <w:tbl>
      <w:tblPr>
        <w:tblW w:w="5000" w:type="pct"/>
        <w:jc w:val="center"/>
        <w:tblLook w:val="04A0"/>
      </w:tblPr>
      <w:tblGrid>
        <w:gridCol w:w="9287"/>
      </w:tblGrid>
      <w:tr w:rsidR="00A14B6F" w:rsidRPr="00A14B6F" w:rsidTr="00691C8E">
        <w:trPr>
          <w:trHeight w:val="2880"/>
          <w:jc w:val="center"/>
        </w:trPr>
        <w:tc>
          <w:tcPr>
            <w:tcW w:w="5000" w:type="pct"/>
          </w:tcPr>
          <w:p w:rsidR="00A14B6F" w:rsidRPr="00FD0625" w:rsidRDefault="00A14B6F" w:rsidP="00A14B6F">
            <w:pPr>
              <w:spacing w:after="0" w:line="240" w:lineRule="auto"/>
              <w:jc w:val="center"/>
              <w:rPr>
                <w:rFonts w:ascii="Times New Roman" w:eastAsia="Times New Roman" w:hAnsi="Times New Roman" w:cs="Times New Roman"/>
                <w:caps/>
              </w:rPr>
            </w:pPr>
            <w:bookmarkStart w:id="0" w:name="_Toc185650140"/>
            <w:r w:rsidRPr="00FD0625">
              <w:rPr>
                <w:rFonts w:ascii="Times New Roman" w:hAnsi="Times New Roman" w:cs="Times New Roman"/>
                <w:caps/>
              </w:rPr>
              <w:t>Council for the Judiciary of the Republic of Latvia</w:t>
            </w:r>
          </w:p>
        </w:tc>
      </w:tr>
      <w:tr w:rsidR="00A14B6F" w:rsidRPr="00A14B6F" w:rsidTr="00691C8E">
        <w:trPr>
          <w:trHeight w:val="1440"/>
          <w:jc w:val="center"/>
        </w:trPr>
        <w:tc>
          <w:tcPr>
            <w:tcW w:w="5000" w:type="pct"/>
            <w:tcBorders>
              <w:bottom w:val="single" w:sz="4" w:space="0" w:color="4F81BD"/>
            </w:tcBorders>
            <w:vAlign w:val="center"/>
          </w:tcPr>
          <w:p w:rsidR="00A14B6F" w:rsidRPr="00FD0625" w:rsidRDefault="0056555A" w:rsidP="0040189E">
            <w:pPr>
              <w:spacing w:after="0" w:line="240" w:lineRule="auto"/>
              <w:jc w:val="center"/>
              <w:rPr>
                <w:rFonts w:ascii="Times New Roman" w:eastAsia="Times New Roman" w:hAnsi="Times New Roman" w:cs="Times New Roman"/>
                <w:sz w:val="80"/>
                <w:szCs w:val="80"/>
              </w:rPr>
            </w:pPr>
            <w:r>
              <w:rPr>
                <w:rFonts w:ascii="Times New Roman" w:hAnsi="Times New Roman" w:cs="Times New Roman"/>
                <w:sz w:val="80"/>
              </w:rPr>
              <w:t>Court</w:t>
            </w:r>
            <w:r w:rsidR="00A14B6F" w:rsidRPr="00FD0625">
              <w:rPr>
                <w:rFonts w:ascii="Times New Roman" w:hAnsi="Times New Roman" w:cs="Times New Roman"/>
                <w:sz w:val="80"/>
              </w:rPr>
              <w:t xml:space="preserve"> </w:t>
            </w:r>
            <w:r w:rsidR="0040189E">
              <w:rPr>
                <w:rFonts w:ascii="Times New Roman" w:hAnsi="Times New Roman" w:cs="Times New Roman"/>
                <w:sz w:val="80"/>
              </w:rPr>
              <w:t>C</w:t>
            </w:r>
            <w:r w:rsidR="00A14B6F" w:rsidRPr="00FD0625">
              <w:rPr>
                <w:rFonts w:ascii="Times New Roman" w:hAnsi="Times New Roman" w:cs="Times New Roman"/>
                <w:sz w:val="80"/>
              </w:rPr>
              <w:t xml:space="preserve">ommunication </w:t>
            </w:r>
            <w:r w:rsidR="0040189E">
              <w:rPr>
                <w:rFonts w:ascii="Times New Roman" w:hAnsi="Times New Roman" w:cs="Times New Roman"/>
                <w:sz w:val="80"/>
              </w:rPr>
              <w:t>S</w:t>
            </w:r>
            <w:r w:rsidR="00A14B6F" w:rsidRPr="00FD0625">
              <w:rPr>
                <w:rFonts w:ascii="Times New Roman" w:hAnsi="Times New Roman" w:cs="Times New Roman"/>
                <w:sz w:val="80"/>
              </w:rPr>
              <w:t>trategy</w:t>
            </w:r>
          </w:p>
        </w:tc>
      </w:tr>
      <w:tr w:rsidR="00A14B6F" w:rsidRPr="00A14B6F" w:rsidTr="00691C8E">
        <w:trPr>
          <w:trHeight w:val="720"/>
          <w:jc w:val="center"/>
        </w:trPr>
        <w:tc>
          <w:tcPr>
            <w:tcW w:w="5000" w:type="pct"/>
            <w:tcBorders>
              <w:top w:val="single" w:sz="4" w:space="0" w:color="4F81BD"/>
            </w:tcBorders>
            <w:vAlign w:val="center"/>
          </w:tcPr>
          <w:p w:rsidR="00A14B6F" w:rsidRPr="00A14B6F" w:rsidRDefault="00A14B6F" w:rsidP="00A14B6F">
            <w:pPr>
              <w:spacing w:after="0" w:line="240" w:lineRule="auto"/>
              <w:jc w:val="center"/>
              <w:rPr>
                <w:rFonts w:ascii="Cambria" w:eastAsia="Times New Roman" w:hAnsi="Cambria" w:cs="Times New Roman"/>
                <w:sz w:val="44"/>
                <w:szCs w:val="44"/>
              </w:rPr>
            </w:pPr>
          </w:p>
        </w:tc>
      </w:tr>
      <w:tr w:rsidR="00A14B6F" w:rsidRPr="00A14B6F" w:rsidTr="00691C8E">
        <w:trPr>
          <w:trHeight w:val="360"/>
          <w:jc w:val="center"/>
        </w:trPr>
        <w:tc>
          <w:tcPr>
            <w:tcW w:w="5000" w:type="pct"/>
            <w:vAlign w:val="center"/>
          </w:tcPr>
          <w:p w:rsidR="00A14B6F" w:rsidRPr="00A14B6F" w:rsidRDefault="00A14B6F" w:rsidP="00A14B6F">
            <w:pPr>
              <w:spacing w:after="0" w:line="240" w:lineRule="auto"/>
              <w:jc w:val="center"/>
              <w:rPr>
                <w:rFonts w:ascii="Calibri" w:eastAsia="Times New Roman" w:hAnsi="Calibri" w:cs="Times New Roman"/>
              </w:rPr>
            </w:pPr>
          </w:p>
        </w:tc>
      </w:tr>
    </w:tbl>
    <w:p w:rsidR="00A14B6F" w:rsidRPr="00A14B6F" w:rsidRDefault="00A14B6F" w:rsidP="00A14B6F">
      <w:pPr>
        <w:tabs>
          <w:tab w:val="left" w:pos="3444"/>
        </w:tabs>
        <w:spacing w:after="0" w:line="240" w:lineRule="auto"/>
        <w:rPr>
          <w:rFonts w:ascii="Times New Roman" w:eastAsia="Times New Roman" w:hAnsi="Times New Roman" w:cs="Times New Roman"/>
          <w:sz w:val="24"/>
          <w:szCs w:val="24"/>
        </w:rPr>
      </w:pPr>
      <w:r>
        <w:tab/>
      </w:r>
    </w:p>
    <w:tbl>
      <w:tblPr>
        <w:tblpPr w:leftFromText="187" w:rightFromText="187" w:horzAnchor="margin" w:tblpXSpec="center" w:tblpYSpec="bottom"/>
        <w:tblW w:w="5000" w:type="pct"/>
        <w:tblLook w:val="04A0"/>
      </w:tblPr>
      <w:tblGrid>
        <w:gridCol w:w="9287"/>
      </w:tblGrid>
      <w:tr w:rsidR="00A14B6F" w:rsidRPr="00A14B6F" w:rsidTr="00691C8E">
        <w:tc>
          <w:tcPr>
            <w:tcW w:w="5000" w:type="pct"/>
          </w:tcPr>
          <w:p w:rsidR="00A14B6F" w:rsidRPr="00A14B6F" w:rsidRDefault="00A14B6F" w:rsidP="00A14B6F">
            <w:pPr>
              <w:spacing w:after="0" w:line="240" w:lineRule="auto"/>
              <w:rPr>
                <w:rFonts w:ascii="Calibri" w:eastAsia="Times New Roman" w:hAnsi="Calibri" w:cs="Times New Roman"/>
              </w:rPr>
            </w:pPr>
          </w:p>
        </w:tc>
      </w:tr>
    </w:tbl>
    <w:p w:rsidR="00A14B6F" w:rsidRPr="00A14B6F" w:rsidRDefault="00A14B6F" w:rsidP="00A14B6F">
      <w:pPr>
        <w:spacing w:after="0" w:line="240" w:lineRule="auto"/>
        <w:rPr>
          <w:rFonts w:ascii="Times New Roman" w:eastAsia="Times New Roman" w:hAnsi="Times New Roman" w:cs="Times New Roman"/>
          <w:sz w:val="24"/>
          <w:szCs w:val="24"/>
        </w:rPr>
      </w:pPr>
    </w:p>
    <w:p w:rsidR="00A14B6F" w:rsidRPr="00A14B6F" w:rsidRDefault="00A14B6F" w:rsidP="00A14B6F">
      <w:pPr>
        <w:spacing w:after="200" w:line="276" w:lineRule="auto"/>
        <w:rPr>
          <w:rFonts w:ascii="Cambria" w:eastAsia="Times New Roman" w:hAnsi="Cambria" w:cs="Times New Roman"/>
          <w:sz w:val="76"/>
          <w:szCs w:val="72"/>
        </w:rPr>
      </w:pPr>
      <w:r>
        <w:br w:type="page"/>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rPr>
      </w:pPr>
      <w:bookmarkStart w:id="1" w:name="_Toc402110508"/>
      <w:bookmarkStart w:id="2" w:name="_Toc402178064"/>
      <w:bookmarkStart w:id="3" w:name="_Toc406328496"/>
      <w:r>
        <w:rPr>
          <w:rFonts w:ascii="Times New Roman" w:hAnsi="Times New Roman"/>
          <w:b/>
          <w:sz w:val="28"/>
        </w:rPr>
        <w:lastRenderedPageBreak/>
        <w:t>Introduction</w:t>
      </w:r>
      <w:bookmarkEnd w:id="0"/>
      <w:bookmarkEnd w:id="1"/>
      <w:bookmarkEnd w:id="2"/>
      <w:bookmarkEnd w:id="3"/>
    </w:p>
    <w:p w:rsidR="00A14B6F" w:rsidRPr="00A14B6F" w:rsidRDefault="00A14B6F" w:rsidP="00A14B6F">
      <w:pPr>
        <w:spacing w:after="0" w:line="360" w:lineRule="auto"/>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1. The </w:t>
      </w:r>
      <w:r w:rsidR="002103EE">
        <w:rPr>
          <w:rFonts w:ascii="Times New Roman" w:hAnsi="Times New Roman"/>
          <w:sz w:val="24"/>
        </w:rPr>
        <w:t>court</w:t>
      </w:r>
      <w:r>
        <w:rPr>
          <w:rFonts w:ascii="Times New Roman" w:hAnsi="Times New Roman"/>
          <w:sz w:val="24"/>
        </w:rPr>
        <w:t xml:space="preserve"> system </w:t>
      </w:r>
      <w:r w:rsidR="002103EE">
        <w:rPr>
          <w:rFonts w:ascii="Times New Roman" w:hAnsi="Times New Roman"/>
          <w:sz w:val="24"/>
        </w:rPr>
        <w:t>must</w:t>
      </w:r>
      <w:r>
        <w:rPr>
          <w:rFonts w:ascii="Times New Roman" w:hAnsi="Times New Roman"/>
          <w:sz w:val="24"/>
        </w:rPr>
        <w:t xml:space="preserve"> comply with fairness in its activity and this fairness </w:t>
      </w:r>
      <w:r w:rsidR="002103EE">
        <w:rPr>
          <w:rFonts w:ascii="Times New Roman" w:hAnsi="Times New Roman"/>
          <w:sz w:val="24"/>
        </w:rPr>
        <w:t>must</w:t>
      </w:r>
      <w:r>
        <w:rPr>
          <w:rFonts w:ascii="Times New Roman" w:hAnsi="Times New Roman"/>
          <w:sz w:val="24"/>
        </w:rPr>
        <w:t xml:space="preserve"> be transparent. Therefore efficient cooperation thereof with public is a significant precondition for activity and development</w:t>
      </w:r>
      <w:r w:rsidR="002103EE">
        <w:rPr>
          <w:rFonts w:ascii="Times New Roman" w:hAnsi="Times New Roman"/>
          <w:sz w:val="24"/>
        </w:rPr>
        <w:t xml:space="preserve"> of courts</w:t>
      </w:r>
      <w:r>
        <w:rPr>
          <w:rFonts w:ascii="Times New Roman" w:hAnsi="Times New Roman"/>
          <w:sz w:val="24"/>
        </w:rPr>
        <w:t xml:space="preserve">. The court </w:t>
      </w:r>
      <w:r w:rsidR="002103EE">
        <w:rPr>
          <w:rFonts w:ascii="Times New Roman" w:hAnsi="Times New Roman"/>
          <w:sz w:val="24"/>
        </w:rPr>
        <w:t>must</w:t>
      </w:r>
      <w:r>
        <w:rPr>
          <w:rFonts w:ascii="Times New Roman" w:hAnsi="Times New Roman"/>
          <w:sz w:val="24"/>
        </w:rPr>
        <w:t xml:space="preserve"> provide information to public, thus increasing availability of courts, ensuring openness of the work of courts, facilitating transparency of the court proceedings, increasing public confidence to </w:t>
      </w:r>
      <w:r w:rsidR="002103EE">
        <w:rPr>
          <w:rFonts w:ascii="Times New Roman" w:hAnsi="Times New Roman"/>
          <w:sz w:val="24"/>
        </w:rPr>
        <w:t>court</w:t>
      </w:r>
      <w:r>
        <w:rPr>
          <w:rFonts w:ascii="Times New Roman" w:hAnsi="Times New Roman"/>
          <w:sz w:val="24"/>
        </w:rPr>
        <w:t xml:space="preserve"> system and understanding </w:t>
      </w:r>
      <w:r w:rsidR="00631AFB">
        <w:rPr>
          <w:rFonts w:ascii="Times New Roman" w:hAnsi="Times New Roman"/>
          <w:sz w:val="24"/>
        </w:rPr>
        <w:t>of</w:t>
      </w:r>
      <w:r>
        <w:rPr>
          <w:rFonts w:ascii="Times New Roman" w:hAnsi="Times New Roman"/>
          <w:sz w:val="24"/>
        </w:rPr>
        <w:t xml:space="preserve"> work of courts and </w:t>
      </w:r>
      <w:r w:rsidR="002103EE">
        <w:rPr>
          <w:rFonts w:ascii="Times New Roman" w:hAnsi="Times New Roman"/>
          <w:sz w:val="24"/>
        </w:rPr>
        <w:t>rulings</w:t>
      </w:r>
      <w:r>
        <w:rPr>
          <w:rFonts w:ascii="Times New Roman" w:hAnsi="Times New Roman"/>
          <w:sz w:val="24"/>
        </w:rPr>
        <w:t xml:space="preserve"> </w:t>
      </w:r>
      <w:r w:rsidR="00631AFB">
        <w:rPr>
          <w:rFonts w:ascii="Times New Roman" w:hAnsi="Times New Roman"/>
          <w:sz w:val="24"/>
        </w:rPr>
        <w:t>rendered</w:t>
      </w:r>
      <w:r>
        <w:rPr>
          <w:rFonts w:ascii="Times New Roman" w:hAnsi="Times New Roman"/>
          <w:sz w:val="24"/>
        </w:rPr>
        <w:t xml:space="preserve">, at the same time eliminating the risk of corruption. Efficient communication shall result in public confidence in </w:t>
      </w:r>
      <w:r w:rsidR="00631AFB">
        <w:rPr>
          <w:rFonts w:ascii="Times New Roman" w:hAnsi="Times New Roman"/>
          <w:sz w:val="24"/>
        </w:rPr>
        <w:t>judiciary</w:t>
      </w:r>
      <w:r>
        <w:rPr>
          <w:rFonts w:ascii="Times New Roman" w:hAnsi="Times New Roman"/>
          <w:sz w:val="24"/>
        </w:rPr>
        <w:t xml:space="preserve"> and institutions thereof, </w:t>
      </w:r>
      <w:r w:rsidR="002103EE">
        <w:rPr>
          <w:rFonts w:ascii="Times New Roman" w:hAnsi="Times New Roman"/>
          <w:sz w:val="24"/>
        </w:rPr>
        <w:t>trust in fair court proceedings,</w:t>
      </w:r>
      <w:r>
        <w:rPr>
          <w:rFonts w:ascii="Times New Roman" w:hAnsi="Times New Roman"/>
          <w:sz w:val="24"/>
        </w:rPr>
        <w:t xml:space="preserve"> which, in its turn,</w:t>
      </w:r>
      <w:r w:rsidR="00631AFB">
        <w:rPr>
          <w:rFonts w:ascii="Times New Roman" w:hAnsi="Times New Roman"/>
          <w:sz w:val="24"/>
        </w:rPr>
        <w:t xml:space="preserve"> facilitate</w:t>
      </w:r>
      <w:r w:rsidR="002103EE">
        <w:rPr>
          <w:rFonts w:ascii="Times New Roman" w:hAnsi="Times New Roman"/>
          <w:sz w:val="24"/>
        </w:rPr>
        <w:t>s</w:t>
      </w:r>
      <w:r w:rsidR="00631AFB">
        <w:rPr>
          <w:rFonts w:ascii="Times New Roman" w:hAnsi="Times New Roman"/>
          <w:sz w:val="24"/>
        </w:rPr>
        <w:t xml:space="preserve"> trust to the state</w:t>
      </w:r>
      <w:r>
        <w:rPr>
          <w:rFonts w:ascii="Times New Roman" w:hAnsi="Times New Roman"/>
          <w:sz w:val="24"/>
        </w:rPr>
        <w:t xml:space="preserve"> in general. </w:t>
      </w: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rPr>
      </w:pPr>
      <w:r>
        <w:rPr>
          <w:rFonts w:ascii="Times New Roman" w:hAnsi="Times New Roman"/>
          <w:sz w:val="24"/>
        </w:rPr>
        <w:t xml:space="preserve">2. </w:t>
      </w:r>
      <w:r w:rsidR="003A2624">
        <w:rPr>
          <w:rFonts w:ascii="Times New Roman" w:hAnsi="Times New Roman"/>
          <w:sz w:val="24"/>
        </w:rPr>
        <w:t>Currently,</w:t>
      </w:r>
      <w:r>
        <w:rPr>
          <w:rFonts w:ascii="Times New Roman" w:hAnsi="Times New Roman"/>
          <w:sz w:val="24"/>
        </w:rPr>
        <w:t xml:space="preserve"> the mass media acquire even bigger role in providing publicity of the work of courts. Even more often the society obtains information on the work of courts</w:t>
      </w:r>
      <w:r w:rsidR="002103EE">
        <w:rPr>
          <w:rFonts w:ascii="Times New Roman" w:hAnsi="Times New Roman"/>
          <w:sz w:val="24"/>
        </w:rPr>
        <w:t>, both</w:t>
      </w:r>
      <w:r>
        <w:rPr>
          <w:rFonts w:ascii="Times New Roman" w:hAnsi="Times New Roman"/>
          <w:sz w:val="24"/>
        </w:rPr>
        <w:t xml:space="preserve"> in general</w:t>
      </w:r>
      <w:r w:rsidR="00F72237">
        <w:rPr>
          <w:rFonts w:ascii="Times New Roman" w:hAnsi="Times New Roman"/>
          <w:sz w:val="24"/>
        </w:rPr>
        <w:t>,</w:t>
      </w:r>
      <w:r>
        <w:rPr>
          <w:rFonts w:ascii="Times New Roman" w:hAnsi="Times New Roman"/>
          <w:sz w:val="24"/>
        </w:rPr>
        <w:t xml:space="preserve"> as well as on the particular </w:t>
      </w:r>
      <w:r w:rsidR="002103EE">
        <w:rPr>
          <w:rFonts w:ascii="Times New Roman" w:hAnsi="Times New Roman"/>
          <w:sz w:val="24"/>
        </w:rPr>
        <w:t>case</w:t>
      </w:r>
      <w:r>
        <w:rPr>
          <w:rFonts w:ascii="Times New Roman" w:hAnsi="Times New Roman"/>
          <w:sz w:val="24"/>
        </w:rPr>
        <w:t>, right from the mass media. Therefore</w:t>
      </w:r>
      <w:r w:rsidR="002103EE">
        <w:rPr>
          <w:rFonts w:ascii="Times New Roman" w:hAnsi="Times New Roman"/>
          <w:sz w:val="24"/>
        </w:rPr>
        <w:t>,</w:t>
      </w:r>
      <w:r>
        <w:rPr>
          <w:rFonts w:ascii="Times New Roman" w:hAnsi="Times New Roman"/>
          <w:sz w:val="24"/>
        </w:rPr>
        <w:t xml:space="preserve"> it is important to ensure fast </w:t>
      </w:r>
      <w:r w:rsidR="002103EE">
        <w:rPr>
          <w:rFonts w:ascii="Times New Roman" w:hAnsi="Times New Roman"/>
          <w:sz w:val="24"/>
        </w:rPr>
        <w:t>opportunity</w:t>
      </w:r>
      <w:r>
        <w:rPr>
          <w:rFonts w:ascii="Times New Roman" w:hAnsi="Times New Roman"/>
          <w:sz w:val="24"/>
        </w:rPr>
        <w:t xml:space="preserve"> for mass media to acquire sufficient and </w:t>
      </w:r>
      <w:r w:rsidR="002103EE">
        <w:rPr>
          <w:rFonts w:ascii="Times New Roman" w:hAnsi="Times New Roman"/>
          <w:sz w:val="24"/>
        </w:rPr>
        <w:t>comprehensible</w:t>
      </w:r>
      <w:r>
        <w:rPr>
          <w:rFonts w:ascii="Times New Roman" w:hAnsi="Times New Roman"/>
          <w:sz w:val="24"/>
        </w:rPr>
        <w:t xml:space="preserve"> information on the work of courts. </w:t>
      </w: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rPr>
      </w:pPr>
      <w:r>
        <w:rPr>
          <w:rFonts w:ascii="Times New Roman" w:hAnsi="Times New Roman"/>
          <w:sz w:val="24"/>
        </w:rPr>
        <w:t>3. Therefore</w:t>
      </w:r>
      <w:r w:rsidR="002103EE">
        <w:rPr>
          <w:rFonts w:ascii="Times New Roman" w:hAnsi="Times New Roman"/>
          <w:sz w:val="24"/>
        </w:rPr>
        <w:t>,</w:t>
      </w:r>
      <w:r>
        <w:rPr>
          <w:rFonts w:ascii="Times New Roman" w:hAnsi="Times New Roman"/>
          <w:sz w:val="24"/>
        </w:rPr>
        <w:t xml:space="preserve"> it is important for the </w:t>
      </w:r>
      <w:r w:rsidR="002103EE">
        <w:rPr>
          <w:rFonts w:ascii="Times New Roman" w:hAnsi="Times New Roman"/>
          <w:sz w:val="24"/>
        </w:rPr>
        <w:t>judiciary</w:t>
      </w:r>
      <w:r>
        <w:rPr>
          <w:rFonts w:ascii="Times New Roman" w:hAnsi="Times New Roman"/>
          <w:sz w:val="24"/>
        </w:rPr>
        <w:t xml:space="preserve"> to have a well-considered communication strategy. The strategy </w:t>
      </w:r>
      <w:r w:rsidR="002103EE">
        <w:rPr>
          <w:rFonts w:ascii="Times New Roman" w:hAnsi="Times New Roman"/>
          <w:sz w:val="24"/>
        </w:rPr>
        <w:t>must</w:t>
      </w:r>
      <w:r>
        <w:rPr>
          <w:rFonts w:ascii="Times New Roman" w:hAnsi="Times New Roman"/>
          <w:sz w:val="24"/>
        </w:rPr>
        <w:t xml:space="preserve"> ensure that true and objective information on the work of courts is provided to public in a comprehensive way, without violating also the duties of courts, including </w:t>
      </w:r>
      <w:r w:rsidR="00391696">
        <w:rPr>
          <w:rFonts w:ascii="Times New Roman" w:hAnsi="Times New Roman"/>
          <w:sz w:val="24"/>
        </w:rPr>
        <w:t>providing</w:t>
      </w:r>
      <w:r>
        <w:rPr>
          <w:rFonts w:ascii="Times New Roman" w:hAnsi="Times New Roman"/>
          <w:sz w:val="24"/>
        </w:rPr>
        <w:t xml:space="preserve"> objective trial, compliance with presum</w:t>
      </w:r>
      <w:r w:rsidR="00391696">
        <w:rPr>
          <w:rFonts w:ascii="Times New Roman" w:hAnsi="Times New Roman"/>
          <w:sz w:val="24"/>
        </w:rPr>
        <w:t>ption of innocence and right</w:t>
      </w:r>
      <w:r>
        <w:rPr>
          <w:rFonts w:ascii="Times New Roman" w:hAnsi="Times New Roman"/>
          <w:sz w:val="24"/>
        </w:rPr>
        <w:t xml:space="preserve"> for private life.</w:t>
      </w:r>
      <w:bookmarkStart w:id="4" w:name="_Toc406328497"/>
      <w:r w:rsidR="00391696">
        <w:rPr>
          <w:rFonts w:ascii="Times New Roman" w:hAnsi="Times New Roman"/>
          <w:sz w:val="24"/>
        </w:rPr>
        <w:t xml:space="preserve"> </w:t>
      </w:r>
    </w:p>
    <w:p w:rsidR="00A14B6F" w:rsidRPr="00A14B6F" w:rsidRDefault="00A14B6F" w:rsidP="00A14B6F">
      <w:pPr>
        <w:spacing w:after="0" w:line="360" w:lineRule="auto"/>
        <w:ind w:firstLine="675"/>
        <w:jc w:val="both"/>
        <w:rPr>
          <w:rFonts w:ascii="Times New Roman" w:eastAsia="Times New Roman" w:hAnsi="Times New Roman" w:cs="Times New Roman"/>
          <w:sz w:val="28"/>
          <w:szCs w:val="28"/>
        </w:rPr>
      </w:pPr>
      <w:r>
        <w:br w:type="page"/>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rPr>
      </w:pPr>
      <w:r>
        <w:rPr>
          <w:rFonts w:ascii="Times New Roman" w:hAnsi="Times New Roman"/>
          <w:b/>
          <w:sz w:val="28"/>
        </w:rPr>
        <w:lastRenderedPageBreak/>
        <w:t>Chapter 1</w:t>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rPr>
      </w:pPr>
      <w:r>
        <w:rPr>
          <w:rFonts w:ascii="Times New Roman" w:hAnsi="Times New Roman"/>
          <w:b/>
          <w:sz w:val="28"/>
        </w:rPr>
        <w:t xml:space="preserve">Purposes and </w:t>
      </w:r>
      <w:bookmarkStart w:id="5" w:name="_Toc402110509"/>
      <w:bookmarkStart w:id="6" w:name="_Toc402178065"/>
      <w:r>
        <w:rPr>
          <w:rFonts w:ascii="Times New Roman" w:hAnsi="Times New Roman"/>
          <w:b/>
          <w:sz w:val="28"/>
        </w:rPr>
        <w:t xml:space="preserve">tasks of </w:t>
      </w:r>
      <w:r w:rsidR="0056555A">
        <w:rPr>
          <w:rFonts w:ascii="Times New Roman" w:hAnsi="Times New Roman"/>
          <w:b/>
          <w:sz w:val="28"/>
        </w:rPr>
        <w:t>court</w:t>
      </w:r>
      <w:r>
        <w:rPr>
          <w:rFonts w:ascii="Times New Roman" w:hAnsi="Times New Roman"/>
          <w:b/>
          <w:sz w:val="28"/>
        </w:rPr>
        <w:t xml:space="preserve"> </w:t>
      </w:r>
      <w:bookmarkEnd w:id="4"/>
      <w:bookmarkEnd w:id="5"/>
      <w:bookmarkEnd w:id="6"/>
      <w:r>
        <w:rPr>
          <w:rFonts w:ascii="Times New Roman" w:hAnsi="Times New Roman"/>
          <w:b/>
          <w:sz w:val="28"/>
        </w:rPr>
        <w:t>communication</w:t>
      </w:r>
    </w:p>
    <w:p w:rsidR="00A14B6F" w:rsidRPr="00A14B6F" w:rsidRDefault="00A14B6F" w:rsidP="00A14B6F">
      <w:pPr>
        <w:spacing w:after="0" w:line="240" w:lineRule="auto"/>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Pr>
          <w:rFonts w:ascii="Times New Roman" w:hAnsi="Times New Roman"/>
          <w:b/>
          <w:sz w:val="24"/>
        </w:rPr>
        <w:t xml:space="preserve">1. Purpose of </w:t>
      </w:r>
      <w:r w:rsidR="0056555A">
        <w:rPr>
          <w:rFonts w:ascii="Times New Roman" w:hAnsi="Times New Roman"/>
          <w:b/>
          <w:sz w:val="24"/>
        </w:rPr>
        <w:t>court</w:t>
      </w:r>
      <w:r>
        <w:rPr>
          <w:rFonts w:ascii="Times New Roman" w:hAnsi="Times New Roman"/>
          <w:b/>
          <w:sz w:val="24"/>
        </w:rPr>
        <w:t xml:space="preserve"> communication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The purpose of </w:t>
      </w:r>
      <w:r w:rsidR="0056555A">
        <w:rPr>
          <w:rFonts w:ascii="Times New Roman" w:hAnsi="Times New Roman"/>
          <w:sz w:val="24"/>
        </w:rPr>
        <w:t>court</w:t>
      </w:r>
      <w:r>
        <w:rPr>
          <w:rFonts w:ascii="Times New Roman" w:hAnsi="Times New Roman"/>
          <w:sz w:val="24"/>
        </w:rPr>
        <w:t xml:space="preserve"> communication </w:t>
      </w:r>
      <w:r w:rsidR="00884512">
        <w:rPr>
          <w:rFonts w:ascii="Times New Roman" w:hAnsi="Times New Roman"/>
          <w:sz w:val="24"/>
        </w:rPr>
        <w:t>is</w:t>
      </w:r>
      <w:r>
        <w:rPr>
          <w:rFonts w:ascii="Times New Roman" w:hAnsi="Times New Roman"/>
          <w:sz w:val="24"/>
        </w:rPr>
        <w:t xml:space="preserve"> to promote effective operation of judici</w:t>
      </w:r>
      <w:r w:rsidR="00884512">
        <w:rPr>
          <w:rFonts w:ascii="Times New Roman" w:hAnsi="Times New Roman"/>
          <w:sz w:val="24"/>
        </w:rPr>
        <w:t xml:space="preserve">ary </w:t>
      </w:r>
      <w:r>
        <w:rPr>
          <w:rFonts w:ascii="Times New Roman" w:hAnsi="Times New Roman"/>
          <w:sz w:val="24"/>
        </w:rPr>
        <w:t xml:space="preserve">and public trust to </w:t>
      </w:r>
      <w:r w:rsidR="00884512">
        <w:rPr>
          <w:rFonts w:ascii="Times New Roman" w:hAnsi="Times New Roman"/>
          <w:sz w:val="24"/>
        </w:rPr>
        <w:t>judiciary</w:t>
      </w:r>
      <w:r>
        <w:rPr>
          <w:rFonts w:ascii="Times New Roman" w:hAnsi="Times New Roman"/>
          <w:sz w:val="24"/>
        </w:rPr>
        <w:t>, creating a positive image of the court and increasing its authority in society.</w:t>
      </w:r>
    </w:p>
    <w:p w:rsidR="00A14B6F" w:rsidRPr="00A14B6F" w:rsidRDefault="00A14B6F" w:rsidP="00A14B6F">
      <w:pPr>
        <w:spacing w:after="0" w:line="360" w:lineRule="auto"/>
        <w:jc w:val="both"/>
        <w:rPr>
          <w:rFonts w:ascii="Times New Roman" w:eastAsia="Times New Roman" w:hAnsi="Times New Roman" w:cs="Times New Roman"/>
          <w:b/>
          <w:color w:val="17365D"/>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2. Sub-</w:t>
      </w:r>
      <w:r w:rsidR="007E2389">
        <w:rPr>
          <w:rFonts w:ascii="Times New Roman" w:hAnsi="Times New Roman"/>
          <w:b/>
          <w:sz w:val="24"/>
        </w:rPr>
        <w:t>purposes</w:t>
      </w:r>
      <w:r>
        <w:rPr>
          <w:rFonts w:ascii="Times New Roman" w:hAnsi="Times New Roman"/>
          <w:b/>
          <w:sz w:val="24"/>
        </w:rPr>
        <w:t xml:space="preserve"> of </w:t>
      </w:r>
      <w:r w:rsidR="0056555A">
        <w:rPr>
          <w:rFonts w:ascii="Times New Roman" w:hAnsi="Times New Roman"/>
          <w:b/>
          <w:sz w:val="24"/>
        </w:rPr>
        <w:t>court</w:t>
      </w:r>
      <w:r>
        <w:rPr>
          <w:rFonts w:ascii="Times New Roman" w:hAnsi="Times New Roman"/>
          <w:b/>
          <w:sz w:val="24"/>
        </w:rPr>
        <w:t xml:space="preserve"> communication</w:t>
      </w:r>
    </w:p>
    <w:p w:rsidR="004F3217" w:rsidRDefault="004F3217"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The </w:t>
      </w:r>
      <w:r w:rsidR="0056555A">
        <w:rPr>
          <w:rFonts w:ascii="Times New Roman" w:hAnsi="Times New Roman"/>
          <w:sz w:val="24"/>
        </w:rPr>
        <w:t>court</w:t>
      </w:r>
      <w:r>
        <w:rPr>
          <w:rFonts w:ascii="Times New Roman" w:hAnsi="Times New Roman"/>
          <w:sz w:val="24"/>
        </w:rPr>
        <w:t xml:space="preserve"> communication </w:t>
      </w:r>
      <w:r w:rsidR="00884512">
        <w:rPr>
          <w:rFonts w:ascii="Times New Roman" w:hAnsi="Times New Roman"/>
          <w:sz w:val="24"/>
        </w:rPr>
        <w:t>has</w:t>
      </w:r>
      <w:r>
        <w:rPr>
          <w:rFonts w:ascii="Times New Roman" w:hAnsi="Times New Roman"/>
          <w:sz w:val="24"/>
        </w:rPr>
        <w:t xml:space="preserve"> the following sub-</w:t>
      </w:r>
      <w:r w:rsidR="00884512">
        <w:rPr>
          <w:rFonts w:ascii="Times New Roman" w:hAnsi="Times New Roman"/>
          <w:sz w:val="24"/>
        </w:rPr>
        <w:t>purposes</w:t>
      </w:r>
      <w:r>
        <w:rPr>
          <w:rFonts w:ascii="Times New Roman" w:hAnsi="Times New Roman"/>
          <w:sz w:val="24"/>
        </w:rPr>
        <w:t>:</w:t>
      </w:r>
    </w:p>
    <w:p w:rsidR="00A14B6F" w:rsidRPr="00A14B6F" w:rsidRDefault="00A14B6F" w:rsidP="00A14B6F">
      <w:pPr>
        <w:spacing w:after="0" w:line="360" w:lineRule="auto"/>
        <w:ind w:firstLine="709"/>
        <w:jc w:val="both"/>
        <w:rPr>
          <w:rFonts w:ascii="Dutch TL" w:eastAsia="Times New Roman" w:hAnsi="Dutch TL" w:cs="Times New Roman"/>
          <w:sz w:val="20"/>
          <w:szCs w:val="20"/>
        </w:rPr>
      </w:pPr>
      <w:r>
        <w:rPr>
          <w:rFonts w:ascii="Times New Roman" w:hAnsi="Times New Roman"/>
          <w:sz w:val="24"/>
        </w:rPr>
        <w:t xml:space="preserve">2.1 </w:t>
      </w:r>
      <w:r w:rsidR="00884512">
        <w:rPr>
          <w:rFonts w:ascii="Times New Roman" w:hAnsi="Times New Roman"/>
          <w:sz w:val="24"/>
        </w:rPr>
        <w:t>T</w:t>
      </w:r>
      <w:r>
        <w:rPr>
          <w:rFonts w:ascii="Times New Roman" w:hAnsi="Times New Roman"/>
          <w:sz w:val="24"/>
        </w:rPr>
        <w:t>o facilitate public trust to the court;</w:t>
      </w:r>
      <w:r>
        <w:rPr>
          <w:rFonts w:ascii="Dutch TL" w:hAnsi="Dutch TL"/>
          <w:sz w:val="20"/>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2.2 </w:t>
      </w:r>
      <w:r w:rsidR="00884512">
        <w:rPr>
          <w:rFonts w:ascii="Times New Roman" w:hAnsi="Times New Roman"/>
          <w:sz w:val="24"/>
        </w:rPr>
        <w:t>To</w:t>
      </w:r>
      <w:r>
        <w:rPr>
          <w:rFonts w:ascii="Times New Roman" w:hAnsi="Times New Roman"/>
          <w:sz w:val="24"/>
        </w:rPr>
        <w:t xml:space="preserve"> achieve public confidence in fair, independent and competent court;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2.3 </w:t>
      </w:r>
      <w:r w:rsidR="00884512">
        <w:rPr>
          <w:rFonts w:ascii="Times New Roman" w:hAnsi="Times New Roman"/>
          <w:sz w:val="24"/>
        </w:rPr>
        <w:t>T</w:t>
      </w:r>
      <w:r>
        <w:rPr>
          <w:rFonts w:ascii="Times New Roman" w:hAnsi="Times New Roman"/>
          <w:sz w:val="24"/>
        </w:rPr>
        <w:t xml:space="preserve">o achieve the sense of security that the court </w:t>
      </w:r>
      <w:r w:rsidR="006513F9">
        <w:rPr>
          <w:rFonts w:ascii="Times New Roman" w:hAnsi="Times New Roman"/>
          <w:sz w:val="24"/>
        </w:rPr>
        <w:t>shall</w:t>
      </w:r>
      <w:r>
        <w:rPr>
          <w:rFonts w:ascii="Times New Roman" w:hAnsi="Times New Roman"/>
          <w:sz w:val="24"/>
        </w:rPr>
        <w:t xml:space="preserve"> provide professional and trustful attitude;</w:t>
      </w:r>
      <w:r w:rsidR="006513F9">
        <w:rPr>
          <w:rFonts w:ascii="Times New Roman" w:hAnsi="Times New Roman"/>
          <w:sz w:val="24"/>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2.4 </w:t>
      </w:r>
      <w:r w:rsidR="00884512">
        <w:rPr>
          <w:rFonts w:ascii="Times New Roman" w:hAnsi="Times New Roman"/>
          <w:sz w:val="24"/>
        </w:rPr>
        <w:t>T</w:t>
      </w:r>
      <w:r>
        <w:rPr>
          <w:rFonts w:ascii="Times New Roman" w:hAnsi="Times New Roman"/>
          <w:sz w:val="24"/>
        </w:rPr>
        <w:t xml:space="preserve">o promote the rule of law, increasing public awareness </w:t>
      </w:r>
      <w:proofErr w:type="gramStart"/>
      <w:r>
        <w:rPr>
          <w:rFonts w:ascii="Times New Roman" w:hAnsi="Times New Roman"/>
          <w:sz w:val="24"/>
        </w:rPr>
        <w:t>that unlawful activities</w:t>
      </w:r>
      <w:proofErr w:type="gramEnd"/>
      <w:r>
        <w:rPr>
          <w:rFonts w:ascii="Times New Roman" w:hAnsi="Times New Roman"/>
          <w:sz w:val="24"/>
        </w:rPr>
        <w:t xml:space="preserve"> shall be assessed </w:t>
      </w:r>
      <w:r w:rsidR="006513F9">
        <w:rPr>
          <w:rFonts w:ascii="Times New Roman" w:hAnsi="Times New Roman"/>
          <w:sz w:val="24"/>
        </w:rPr>
        <w:t>in</w:t>
      </w:r>
      <w:r>
        <w:rPr>
          <w:rFonts w:ascii="Times New Roman" w:hAnsi="Times New Roman"/>
          <w:sz w:val="24"/>
        </w:rPr>
        <w:t xml:space="preserve"> court proceedings;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2.5 </w:t>
      </w:r>
      <w:r w:rsidR="00884512">
        <w:rPr>
          <w:rFonts w:ascii="Times New Roman" w:hAnsi="Times New Roman"/>
          <w:sz w:val="24"/>
        </w:rPr>
        <w:t>T</w:t>
      </w:r>
      <w:r>
        <w:rPr>
          <w:rFonts w:ascii="Times New Roman" w:hAnsi="Times New Roman"/>
          <w:sz w:val="24"/>
        </w:rPr>
        <w:t xml:space="preserve">o facilitate public understanding </w:t>
      </w:r>
      <w:r w:rsidR="006513F9">
        <w:rPr>
          <w:rFonts w:ascii="Times New Roman" w:hAnsi="Times New Roman"/>
          <w:sz w:val="24"/>
        </w:rPr>
        <w:t>of</w:t>
      </w:r>
      <w:r>
        <w:rPr>
          <w:rFonts w:ascii="Times New Roman" w:hAnsi="Times New Roman"/>
          <w:sz w:val="24"/>
        </w:rPr>
        <w:t xml:space="preserve"> court proceedings;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2.6 </w:t>
      </w:r>
      <w:r w:rsidR="00884512">
        <w:rPr>
          <w:rFonts w:ascii="Times New Roman" w:hAnsi="Times New Roman"/>
          <w:sz w:val="24"/>
        </w:rPr>
        <w:t>T</w:t>
      </w:r>
      <w:r>
        <w:rPr>
          <w:rFonts w:ascii="Times New Roman" w:hAnsi="Times New Roman"/>
          <w:sz w:val="24"/>
        </w:rPr>
        <w:t xml:space="preserve">o increase public awareness </w:t>
      </w:r>
      <w:r w:rsidR="006513F9">
        <w:rPr>
          <w:rFonts w:ascii="Times New Roman" w:hAnsi="Times New Roman"/>
          <w:sz w:val="24"/>
        </w:rPr>
        <w:t>of</w:t>
      </w:r>
      <w:r>
        <w:rPr>
          <w:rFonts w:ascii="Times New Roman" w:hAnsi="Times New Roman"/>
          <w:sz w:val="24"/>
        </w:rPr>
        <w:t xml:space="preserve"> the fact that settlement of disputes is to be sought also out of court;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2.7 </w:t>
      </w:r>
      <w:r w:rsidR="00884512">
        <w:rPr>
          <w:rFonts w:ascii="Times New Roman" w:hAnsi="Times New Roman"/>
          <w:sz w:val="24"/>
        </w:rPr>
        <w:t>T</w:t>
      </w:r>
      <w:r>
        <w:rPr>
          <w:rFonts w:ascii="Times New Roman" w:hAnsi="Times New Roman"/>
          <w:sz w:val="24"/>
        </w:rPr>
        <w:t>o facilitate mutual cooperation between judicial institutions and within the framework of one institution;</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2.8 </w:t>
      </w:r>
      <w:r w:rsidR="00884512">
        <w:rPr>
          <w:rFonts w:ascii="Times New Roman" w:hAnsi="Times New Roman"/>
          <w:sz w:val="24"/>
        </w:rPr>
        <w:t>T</w:t>
      </w:r>
      <w:r>
        <w:rPr>
          <w:rFonts w:ascii="Times New Roman" w:hAnsi="Times New Roman"/>
          <w:sz w:val="24"/>
        </w:rPr>
        <w:t xml:space="preserve">o facilitate understanding of the employees of the </w:t>
      </w:r>
      <w:r w:rsidR="006513F9">
        <w:rPr>
          <w:rFonts w:ascii="Times New Roman" w:hAnsi="Times New Roman"/>
          <w:sz w:val="24"/>
        </w:rPr>
        <w:t>court</w:t>
      </w:r>
      <w:r>
        <w:rPr>
          <w:rFonts w:ascii="Times New Roman" w:hAnsi="Times New Roman"/>
          <w:sz w:val="24"/>
        </w:rPr>
        <w:t xml:space="preserve"> system o</w:t>
      </w:r>
      <w:r w:rsidR="006513F9">
        <w:rPr>
          <w:rFonts w:ascii="Times New Roman" w:hAnsi="Times New Roman"/>
          <w:sz w:val="24"/>
        </w:rPr>
        <w:t>f</w:t>
      </w:r>
      <w:r>
        <w:rPr>
          <w:rFonts w:ascii="Times New Roman" w:hAnsi="Times New Roman"/>
          <w:sz w:val="24"/>
        </w:rPr>
        <w:t xml:space="preserve"> their role in the </w:t>
      </w:r>
      <w:r w:rsidR="006513F9">
        <w:rPr>
          <w:rFonts w:ascii="Times New Roman" w:hAnsi="Times New Roman"/>
          <w:sz w:val="24"/>
        </w:rPr>
        <w:t>development</w:t>
      </w:r>
      <w:r>
        <w:rPr>
          <w:rFonts w:ascii="Times New Roman" w:hAnsi="Times New Roman"/>
          <w:sz w:val="24"/>
        </w:rPr>
        <w:t xml:space="preserve"> of </w:t>
      </w:r>
      <w:r w:rsidR="006513F9">
        <w:rPr>
          <w:rFonts w:ascii="Times New Roman" w:hAnsi="Times New Roman"/>
          <w:sz w:val="24"/>
        </w:rPr>
        <w:t>court</w:t>
      </w:r>
      <w:r>
        <w:rPr>
          <w:rFonts w:ascii="Times New Roman" w:hAnsi="Times New Roman"/>
          <w:sz w:val="24"/>
        </w:rPr>
        <w:t xml:space="preserve"> system and to achieve their responsiveness in communication with public;</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2.9 </w:t>
      </w:r>
      <w:r w:rsidR="0056555A">
        <w:rPr>
          <w:rFonts w:ascii="Times New Roman" w:hAnsi="Times New Roman"/>
          <w:sz w:val="24"/>
        </w:rPr>
        <w:t>T</w:t>
      </w:r>
      <w:r>
        <w:rPr>
          <w:rFonts w:ascii="Times New Roman" w:hAnsi="Times New Roman"/>
          <w:sz w:val="24"/>
        </w:rPr>
        <w:t xml:space="preserve">o promote the prestige and respect of the profession </w:t>
      </w:r>
      <w:r w:rsidR="006513F9">
        <w:rPr>
          <w:rFonts w:ascii="Times New Roman" w:hAnsi="Times New Roman"/>
          <w:sz w:val="24"/>
        </w:rPr>
        <w:t>among the employees of the court system</w:t>
      </w:r>
      <w:r>
        <w:rPr>
          <w:rFonts w:ascii="Times New Roman" w:hAnsi="Times New Roman"/>
          <w:sz w:val="24"/>
        </w:rPr>
        <w:t xml:space="preserve">.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Pr>
          <w:rFonts w:ascii="Times New Roman" w:hAnsi="Times New Roman"/>
          <w:b/>
          <w:sz w:val="24"/>
        </w:rPr>
        <w:t xml:space="preserve">3. </w:t>
      </w:r>
      <w:r w:rsidR="006513F9">
        <w:rPr>
          <w:rFonts w:ascii="Times New Roman" w:hAnsi="Times New Roman"/>
          <w:b/>
          <w:sz w:val="24"/>
        </w:rPr>
        <w:t>Tasks</w:t>
      </w:r>
      <w:r>
        <w:rPr>
          <w:rFonts w:ascii="Times New Roman" w:hAnsi="Times New Roman"/>
          <w:b/>
          <w:sz w:val="24"/>
        </w:rPr>
        <w:t xml:space="preserve"> of </w:t>
      </w:r>
      <w:r w:rsidR="006513F9">
        <w:rPr>
          <w:rFonts w:ascii="Times New Roman" w:hAnsi="Times New Roman"/>
          <w:b/>
          <w:sz w:val="24"/>
        </w:rPr>
        <w:t>court</w:t>
      </w:r>
      <w:r>
        <w:rPr>
          <w:rFonts w:ascii="Times New Roman" w:hAnsi="Times New Roman"/>
          <w:b/>
          <w:sz w:val="24"/>
        </w:rPr>
        <w:t xml:space="preserve"> communication</w:t>
      </w:r>
    </w:p>
    <w:p w:rsidR="004F3217" w:rsidRDefault="004F3217" w:rsidP="00A14B6F">
      <w:pPr>
        <w:spacing w:after="0" w:line="360" w:lineRule="auto"/>
        <w:ind w:firstLine="720"/>
        <w:contextualSpacing/>
        <w:jc w:val="both"/>
        <w:rPr>
          <w:rFonts w:ascii="Times New Roman" w:eastAsia="Times New Roman" w:hAnsi="Times New Roman" w:cs="Times New Roman"/>
          <w:sz w:val="24"/>
          <w:szCs w:val="24"/>
        </w:rPr>
      </w:pPr>
      <w:r>
        <w:rPr>
          <w:rFonts w:ascii="Times New Roman" w:hAnsi="Times New Roman"/>
          <w:sz w:val="24"/>
        </w:rPr>
        <w:t>Upon implementation of the purpose and sub-</w:t>
      </w:r>
      <w:r w:rsidR="006513F9">
        <w:rPr>
          <w:rFonts w:ascii="Times New Roman" w:hAnsi="Times New Roman"/>
          <w:sz w:val="24"/>
        </w:rPr>
        <w:t>purposes</w:t>
      </w:r>
      <w:r>
        <w:rPr>
          <w:rFonts w:ascii="Times New Roman" w:hAnsi="Times New Roman"/>
          <w:sz w:val="24"/>
        </w:rPr>
        <w:t xml:space="preserve"> of the communication, the courts shall have the following communication </w:t>
      </w:r>
      <w:r w:rsidR="006513F9">
        <w:rPr>
          <w:rFonts w:ascii="Times New Roman" w:hAnsi="Times New Roman"/>
          <w:sz w:val="24"/>
        </w:rPr>
        <w:t>tasks</w:t>
      </w:r>
      <w:r>
        <w:rPr>
          <w:rFonts w:ascii="Times New Roman" w:hAnsi="Times New Roman"/>
          <w:sz w:val="24"/>
        </w:rPr>
        <w:t>:</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r>
        <w:rPr>
          <w:rFonts w:ascii="Times New Roman" w:hAnsi="Times New Roman"/>
          <w:sz w:val="24"/>
        </w:rPr>
        <w:t xml:space="preserve">3.1 </w:t>
      </w:r>
      <w:r w:rsidR="006513F9">
        <w:rPr>
          <w:rFonts w:ascii="Times New Roman" w:hAnsi="Times New Roman"/>
          <w:sz w:val="24"/>
        </w:rPr>
        <w:t>T</w:t>
      </w:r>
      <w:r>
        <w:rPr>
          <w:rFonts w:ascii="Times New Roman" w:hAnsi="Times New Roman"/>
          <w:sz w:val="24"/>
        </w:rPr>
        <w:t xml:space="preserve">o inform on the court proceedings and </w:t>
      </w:r>
      <w:r w:rsidR="006513F9">
        <w:rPr>
          <w:rFonts w:ascii="Times New Roman" w:hAnsi="Times New Roman"/>
          <w:sz w:val="24"/>
        </w:rPr>
        <w:t>rulings</w:t>
      </w:r>
      <w:r>
        <w:rPr>
          <w:rFonts w:ascii="Times New Roman" w:hAnsi="Times New Roman"/>
          <w:sz w:val="24"/>
        </w:rPr>
        <w:t xml:space="preserve"> concerning the issues of public interest or legal importan</w:t>
      </w:r>
      <w:r w:rsidR="006513F9">
        <w:rPr>
          <w:rFonts w:ascii="Times New Roman" w:hAnsi="Times New Roman"/>
          <w:sz w:val="24"/>
        </w:rPr>
        <w:t>ce</w:t>
      </w:r>
      <w:r>
        <w:rPr>
          <w:rFonts w:ascii="Times New Roman" w:hAnsi="Times New Roman"/>
          <w:sz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3.2 </w:t>
      </w:r>
      <w:r w:rsidR="006513F9">
        <w:rPr>
          <w:rFonts w:ascii="Times New Roman" w:hAnsi="Times New Roman"/>
          <w:sz w:val="24"/>
        </w:rPr>
        <w:t>T</w:t>
      </w:r>
      <w:r>
        <w:rPr>
          <w:rFonts w:ascii="Times New Roman" w:hAnsi="Times New Roman"/>
          <w:sz w:val="24"/>
        </w:rPr>
        <w:t xml:space="preserve">o perform crisis communication (the competence of the court, compliance with ethical rules or professionalism is in doubt) - to refute untrue information, to inform on response of the </w:t>
      </w:r>
      <w:r w:rsidR="00D11870">
        <w:rPr>
          <w:rFonts w:ascii="Times New Roman" w:hAnsi="Times New Roman"/>
          <w:sz w:val="24"/>
        </w:rPr>
        <w:t>court</w:t>
      </w:r>
      <w:r>
        <w:rPr>
          <w:rFonts w:ascii="Times New Roman" w:hAnsi="Times New Roman"/>
          <w:sz w:val="24"/>
        </w:rPr>
        <w:t xml:space="preserve"> system in case of discovered violations or unethical </w:t>
      </w:r>
      <w:r w:rsidR="00D11870">
        <w:rPr>
          <w:rFonts w:ascii="Times New Roman" w:hAnsi="Times New Roman"/>
          <w:sz w:val="24"/>
        </w:rPr>
        <w:t>activities</w:t>
      </w:r>
      <w:r>
        <w:rPr>
          <w:rFonts w:ascii="Times New Roman" w:hAnsi="Times New Roman"/>
          <w:sz w:val="24"/>
        </w:rPr>
        <w:t xml:space="preserve"> of judges </w:t>
      </w:r>
      <w:r>
        <w:rPr>
          <w:rFonts w:ascii="Times New Roman" w:hAnsi="Times New Roman"/>
          <w:sz w:val="24"/>
        </w:rPr>
        <w:lastRenderedPageBreak/>
        <w:t xml:space="preserve">or </w:t>
      </w:r>
      <w:r w:rsidR="00D11870">
        <w:rPr>
          <w:rFonts w:ascii="Times New Roman" w:hAnsi="Times New Roman"/>
          <w:sz w:val="24"/>
        </w:rPr>
        <w:t>employees of a court</w:t>
      </w:r>
      <w:r>
        <w:rPr>
          <w:rFonts w:ascii="Times New Roman" w:hAnsi="Times New Roman"/>
          <w:sz w:val="24"/>
        </w:rPr>
        <w:t>, to communicate in a proactive manner in response to the reputation risk;</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r>
        <w:rPr>
          <w:rFonts w:ascii="Times New Roman" w:hAnsi="Times New Roman"/>
          <w:sz w:val="24"/>
        </w:rPr>
        <w:t xml:space="preserve">3.3 </w:t>
      </w:r>
      <w:r w:rsidR="00D11870">
        <w:rPr>
          <w:rFonts w:ascii="Times New Roman" w:hAnsi="Times New Roman"/>
          <w:sz w:val="24"/>
        </w:rPr>
        <w:t xml:space="preserve">To explain the </w:t>
      </w:r>
      <w:r w:rsidR="00C52139">
        <w:rPr>
          <w:rFonts w:ascii="Times New Roman" w:hAnsi="Times New Roman"/>
          <w:sz w:val="24"/>
        </w:rPr>
        <w:t>particularities</w:t>
      </w:r>
      <w:r w:rsidR="00D11870">
        <w:rPr>
          <w:rFonts w:ascii="Times New Roman" w:hAnsi="Times New Roman"/>
          <w:sz w:val="24"/>
        </w:rPr>
        <w:t xml:space="preserve"> of the</w:t>
      </w:r>
      <w:r>
        <w:rPr>
          <w:rFonts w:ascii="Times New Roman" w:hAnsi="Times New Roman"/>
          <w:sz w:val="24"/>
        </w:rPr>
        <w:t xml:space="preserve"> work</w:t>
      </w:r>
      <w:r w:rsidR="00D11870">
        <w:rPr>
          <w:rFonts w:ascii="Times New Roman" w:hAnsi="Times New Roman"/>
          <w:sz w:val="24"/>
        </w:rPr>
        <w:t xml:space="preserve"> of courts</w:t>
      </w:r>
      <w:r>
        <w:rPr>
          <w:rFonts w:ascii="Times New Roman" w:hAnsi="Times New Roman"/>
          <w:sz w:val="24"/>
        </w:rPr>
        <w:t xml:space="preserve"> and regulation covered by </w:t>
      </w:r>
      <w:r w:rsidR="00C52139">
        <w:rPr>
          <w:rFonts w:ascii="Times New Roman" w:hAnsi="Times New Roman"/>
          <w:sz w:val="24"/>
        </w:rPr>
        <w:t>legal provisions</w:t>
      </w:r>
      <w:r>
        <w:rPr>
          <w:rFonts w:ascii="Times New Roman" w:hAnsi="Times New Roman"/>
          <w:sz w:val="24"/>
        </w:rPr>
        <w:t xml:space="preserve"> on communication. </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p>
    <w:p w:rsidR="00A14B6F" w:rsidRPr="00A14B6F" w:rsidRDefault="00C52139" w:rsidP="00A14B6F">
      <w:pPr>
        <w:keepNext/>
        <w:keepLines/>
        <w:spacing w:after="0" w:line="360" w:lineRule="auto"/>
        <w:ind w:firstLine="709"/>
        <w:jc w:val="both"/>
        <w:outlineLvl w:val="0"/>
        <w:rPr>
          <w:rFonts w:ascii="Times New Roman" w:eastAsia="Times New Roman" w:hAnsi="Times New Roman" w:cs="Times New Roman"/>
          <w:b/>
          <w:bCs/>
          <w:sz w:val="24"/>
          <w:szCs w:val="24"/>
        </w:rPr>
      </w:pPr>
      <w:r>
        <w:rPr>
          <w:rFonts w:ascii="Times New Roman" w:hAnsi="Times New Roman"/>
          <w:b/>
          <w:sz w:val="24"/>
        </w:rPr>
        <w:t>4. Target audience</w:t>
      </w:r>
      <w:r w:rsidR="00A14B6F">
        <w:rPr>
          <w:rFonts w:ascii="Times New Roman" w:hAnsi="Times New Roman"/>
          <w:b/>
          <w:sz w:val="24"/>
        </w:rPr>
        <w:t xml:space="preserve"> of </w:t>
      </w:r>
      <w:r>
        <w:rPr>
          <w:rFonts w:ascii="Times New Roman" w:hAnsi="Times New Roman"/>
          <w:b/>
          <w:sz w:val="24"/>
        </w:rPr>
        <w:t>court</w:t>
      </w:r>
      <w:r w:rsidR="00A14B6F">
        <w:rPr>
          <w:rFonts w:ascii="Times New Roman" w:hAnsi="Times New Roman"/>
          <w:b/>
          <w:sz w:val="24"/>
        </w:rPr>
        <w:t xml:space="preserve"> communication</w:t>
      </w:r>
    </w:p>
    <w:p w:rsidR="00A14B6F" w:rsidRPr="00A14B6F" w:rsidRDefault="00A14B6F" w:rsidP="00A14B6F">
      <w:pPr>
        <w:keepNext/>
        <w:keepLines/>
        <w:spacing w:after="0" w:line="360" w:lineRule="auto"/>
        <w:ind w:firstLine="709"/>
        <w:jc w:val="both"/>
        <w:outlineLvl w:val="0"/>
        <w:rPr>
          <w:rFonts w:ascii="Times New Roman" w:eastAsia="Times New Roman" w:hAnsi="Times New Roman" w:cs="Times New Roman"/>
          <w:bCs/>
          <w:sz w:val="24"/>
          <w:szCs w:val="24"/>
        </w:rPr>
      </w:pPr>
      <w:r>
        <w:rPr>
          <w:rFonts w:ascii="Times New Roman" w:hAnsi="Times New Roman"/>
          <w:sz w:val="24"/>
        </w:rPr>
        <w:t xml:space="preserve">Target audience of </w:t>
      </w:r>
      <w:r w:rsidR="00C52139">
        <w:rPr>
          <w:rFonts w:ascii="Times New Roman" w:hAnsi="Times New Roman"/>
          <w:sz w:val="24"/>
        </w:rPr>
        <w:t>court</w:t>
      </w:r>
      <w:r>
        <w:rPr>
          <w:rFonts w:ascii="Times New Roman" w:hAnsi="Times New Roman"/>
          <w:sz w:val="24"/>
        </w:rPr>
        <w:t xml:space="preserve"> communication </w:t>
      </w:r>
      <w:r w:rsidR="00C52139">
        <w:rPr>
          <w:rFonts w:ascii="Times New Roman" w:hAnsi="Times New Roman"/>
          <w:sz w:val="24"/>
        </w:rPr>
        <w:t>comprises</w:t>
      </w:r>
      <w:r>
        <w:rPr>
          <w:rFonts w:ascii="Times New Roman" w:hAnsi="Times New Roman"/>
          <w:sz w:val="24"/>
        </w:rPr>
        <w:t xml:space="preserve"> employees working in courts and participants of the court proceedings, journalists, organisations related to </w:t>
      </w:r>
      <w:r w:rsidR="00C52139">
        <w:rPr>
          <w:rFonts w:ascii="Times New Roman" w:hAnsi="Times New Roman"/>
          <w:sz w:val="24"/>
        </w:rPr>
        <w:t>justice</w:t>
      </w:r>
      <w:r>
        <w:rPr>
          <w:rFonts w:ascii="Times New Roman" w:hAnsi="Times New Roman"/>
          <w:sz w:val="24"/>
        </w:rPr>
        <w:t xml:space="preserve">, academic staff, potential employees </w:t>
      </w:r>
      <w:r w:rsidR="00C52139">
        <w:rPr>
          <w:rFonts w:ascii="Times New Roman" w:hAnsi="Times New Roman"/>
          <w:sz w:val="24"/>
        </w:rPr>
        <w:t xml:space="preserve">of courts </w:t>
      </w:r>
      <w:r>
        <w:rPr>
          <w:rFonts w:ascii="Times New Roman" w:hAnsi="Times New Roman"/>
          <w:sz w:val="24"/>
        </w:rPr>
        <w:t xml:space="preserve">and </w:t>
      </w:r>
      <w:r w:rsidR="003A2624">
        <w:rPr>
          <w:rFonts w:ascii="Times New Roman" w:hAnsi="Times New Roman"/>
          <w:sz w:val="24"/>
        </w:rPr>
        <w:t>participants to proceedings</w:t>
      </w:r>
      <w:r w:rsidR="00C52139">
        <w:rPr>
          <w:rFonts w:ascii="Times New Roman" w:hAnsi="Times New Roman"/>
          <w:sz w:val="24"/>
        </w:rPr>
        <w:t>,</w:t>
      </w:r>
      <w:r>
        <w:rPr>
          <w:rFonts w:ascii="Times New Roman" w:hAnsi="Times New Roman"/>
          <w:sz w:val="24"/>
        </w:rPr>
        <w:t xml:space="preserve"> and public in general.</w:t>
      </w:r>
    </w:p>
    <w:p w:rsidR="00A14B6F" w:rsidRPr="00A14B6F" w:rsidRDefault="00A14B6F" w:rsidP="00A14B6F">
      <w:pPr>
        <w:keepNext/>
        <w:keepLines/>
        <w:spacing w:after="0" w:line="360" w:lineRule="auto"/>
        <w:outlineLvl w:val="0"/>
        <w:rPr>
          <w:rFonts w:ascii="Times New Roman" w:eastAsia="Times New Roman" w:hAnsi="Times New Roman" w:cs="Times New Roman"/>
          <w:b/>
          <w:bCs/>
          <w:color w:val="1F497D"/>
          <w:sz w:val="24"/>
          <w:szCs w:val="24"/>
        </w:rPr>
      </w:pPr>
      <w:bookmarkStart w:id="7" w:name="_Toc400902074"/>
      <w:bookmarkStart w:id="8" w:name="_Toc402110510"/>
      <w:bookmarkStart w:id="9" w:name="_Toc402178066"/>
      <w:bookmarkStart w:id="10" w:name="_Toc406328498"/>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rPr>
      </w:pPr>
      <w:r>
        <w:rPr>
          <w:rFonts w:ascii="Times New Roman" w:hAnsi="Times New Roman"/>
          <w:b/>
          <w:sz w:val="28"/>
        </w:rPr>
        <w:t>Chapter 2</w:t>
      </w:r>
    </w:p>
    <w:p w:rsidR="00A14B6F" w:rsidRPr="00A14B6F" w:rsidRDefault="00C52139" w:rsidP="00A14B6F">
      <w:pPr>
        <w:spacing w:after="0" w:line="240" w:lineRule="auto"/>
        <w:jc w:val="center"/>
        <w:rPr>
          <w:rFonts w:ascii="Times New Roman" w:eastAsia="Times New Roman" w:hAnsi="Times New Roman" w:cs="Times New Roman"/>
          <w:b/>
          <w:sz w:val="28"/>
          <w:szCs w:val="28"/>
        </w:rPr>
      </w:pPr>
      <w:r>
        <w:rPr>
          <w:rFonts w:ascii="Times New Roman" w:hAnsi="Times New Roman"/>
          <w:b/>
          <w:sz w:val="28"/>
        </w:rPr>
        <w:t xml:space="preserve">Principles of court </w:t>
      </w:r>
      <w:r w:rsidR="00A14B6F">
        <w:rPr>
          <w:rFonts w:ascii="Times New Roman" w:hAnsi="Times New Roman"/>
          <w:b/>
          <w:sz w:val="28"/>
        </w:rPr>
        <w:t>communication</w:t>
      </w:r>
    </w:p>
    <w:p w:rsidR="00A14B6F" w:rsidRPr="00A14B6F" w:rsidRDefault="00A14B6F" w:rsidP="00A14B6F">
      <w:pPr>
        <w:spacing w:after="0" w:line="240" w:lineRule="auto"/>
        <w:jc w:val="center"/>
        <w:rPr>
          <w:rFonts w:ascii="Times New Roman" w:eastAsia="Times New Roman" w:hAnsi="Times New Roman" w:cs="Times New Roman"/>
          <w:sz w:val="28"/>
          <w:szCs w:val="28"/>
        </w:rPr>
      </w:pPr>
    </w:p>
    <w:p w:rsidR="00A14B6F" w:rsidRPr="00A14B6F" w:rsidRDefault="00A14B6F" w:rsidP="00A14B6F">
      <w:pPr>
        <w:keepNext/>
        <w:keepLines/>
        <w:spacing w:after="0" w:line="360" w:lineRule="auto"/>
        <w:ind w:firstLine="709"/>
        <w:jc w:val="both"/>
        <w:outlineLvl w:val="1"/>
        <w:rPr>
          <w:rFonts w:ascii="Times New Roman" w:eastAsia="Times New Roman" w:hAnsi="Times New Roman" w:cs="Times New Roman"/>
          <w:b/>
          <w:bCs/>
          <w:sz w:val="24"/>
          <w:szCs w:val="24"/>
        </w:rPr>
      </w:pPr>
      <w:bookmarkStart w:id="11" w:name="_Toc400902076"/>
      <w:bookmarkStart w:id="12" w:name="_Toc402110511"/>
      <w:bookmarkStart w:id="13" w:name="_Toc402178067"/>
      <w:bookmarkStart w:id="14" w:name="_Toc406328499"/>
      <w:bookmarkEnd w:id="7"/>
      <w:bookmarkEnd w:id="8"/>
      <w:bookmarkEnd w:id="9"/>
      <w:bookmarkEnd w:id="10"/>
      <w:r>
        <w:rPr>
          <w:rFonts w:ascii="Times New Roman" w:hAnsi="Times New Roman"/>
          <w:b/>
          <w:sz w:val="24"/>
        </w:rPr>
        <w:t xml:space="preserve">5. </w:t>
      </w:r>
      <w:bookmarkEnd w:id="11"/>
      <w:bookmarkEnd w:id="12"/>
      <w:bookmarkEnd w:id="13"/>
      <w:bookmarkEnd w:id="14"/>
      <w:r>
        <w:rPr>
          <w:rFonts w:ascii="Times New Roman" w:hAnsi="Times New Roman"/>
          <w:b/>
          <w:sz w:val="24"/>
        </w:rPr>
        <w:t>Communication shall be strategic and purposeful</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5.1 The court shall provide information to the mass media </w:t>
      </w:r>
      <w:r w:rsidR="00C52139">
        <w:rPr>
          <w:rFonts w:ascii="Times New Roman" w:hAnsi="Times New Roman"/>
          <w:sz w:val="24"/>
        </w:rPr>
        <w:t>of</w:t>
      </w:r>
      <w:r>
        <w:rPr>
          <w:rFonts w:ascii="Times New Roman" w:hAnsi="Times New Roman"/>
          <w:sz w:val="24"/>
        </w:rPr>
        <w:t xml:space="preserve"> its own initiative rather than only in response to questions asked by the mass media.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5.2 Communication shall not be the responsibility of the person responsible for that and the </w:t>
      </w:r>
      <w:r w:rsidR="00C52139">
        <w:rPr>
          <w:rFonts w:ascii="Times New Roman" w:hAnsi="Times New Roman"/>
          <w:sz w:val="24"/>
        </w:rPr>
        <w:t>spokesperson</w:t>
      </w:r>
      <w:r w:rsidR="00C52139" w:rsidRPr="00C52139">
        <w:rPr>
          <w:rFonts w:ascii="Times New Roman" w:hAnsi="Times New Roman"/>
          <w:sz w:val="24"/>
        </w:rPr>
        <w:t xml:space="preserve"> </w:t>
      </w:r>
      <w:r w:rsidR="00C52139">
        <w:rPr>
          <w:rFonts w:ascii="Times New Roman" w:hAnsi="Times New Roman"/>
          <w:sz w:val="24"/>
        </w:rPr>
        <w:t>only;</w:t>
      </w:r>
      <w:r>
        <w:rPr>
          <w:rFonts w:ascii="Times New Roman" w:hAnsi="Times New Roman"/>
          <w:sz w:val="24"/>
        </w:rPr>
        <w:t xml:space="preserve"> it shall be a part of the </w:t>
      </w:r>
      <w:r w:rsidR="00C52139">
        <w:rPr>
          <w:rFonts w:ascii="Times New Roman" w:hAnsi="Times New Roman"/>
          <w:sz w:val="24"/>
        </w:rPr>
        <w:t>work of a court</w:t>
      </w:r>
      <w:r>
        <w:rPr>
          <w:rFonts w:ascii="Times New Roman" w:hAnsi="Times New Roman"/>
          <w:sz w:val="24"/>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5.3 Publicity, participation in public educational events, presentations during conferences, participation in discussions of judges and employees of the court shall be facilitated.</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5.4 Public knowledge on </w:t>
      </w:r>
      <w:r w:rsidR="00C52139">
        <w:rPr>
          <w:rFonts w:ascii="Times New Roman" w:hAnsi="Times New Roman"/>
          <w:sz w:val="24"/>
        </w:rPr>
        <w:t xml:space="preserve">the work of </w:t>
      </w:r>
      <w:r w:rsidR="009E0E76">
        <w:rPr>
          <w:rFonts w:ascii="Times New Roman" w:hAnsi="Times New Roman"/>
          <w:sz w:val="24"/>
        </w:rPr>
        <w:t xml:space="preserve">the </w:t>
      </w:r>
      <w:r w:rsidR="00C52139">
        <w:rPr>
          <w:rFonts w:ascii="Times New Roman" w:hAnsi="Times New Roman"/>
          <w:sz w:val="24"/>
        </w:rPr>
        <w:t>courts</w:t>
      </w:r>
      <w:r>
        <w:rPr>
          <w:rFonts w:ascii="Times New Roman" w:hAnsi="Times New Roman"/>
          <w:sz w:val="24"/>
        </w:rPr>
        <w:t xml:space="preserve"> and attitude towards the court shall be analysed to identify range of issues to be explained more broadly to target audience.</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6. Information is important and topical</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The topics regarding which the court provides information shall be selected pursuant to </w:t>
      </w:r>
      <w:r w:rsidR="009E0E76" w:rsidRPr="002E59BD">
        <w:rPr>
          <w:rFonts w:ascii="Times New Roman" w:hAnsi="Times New Roman"/>
          <w:sz w:val="24"/>
        </w:rPr>
        <w:t xml:space="preserve">topicality of an issue </w:t>
      </w:r>
      <w:r w:rsidR="00475734" w:rsidRPr="002E59BD">
        <w:rPr>
          <w:rFonts w:ascii="Times New Roman" w:hAnsi="Times New Roman"/>
          <w:sz w:val="24"/>
        </w:rPr>
        <w:t>in society</w:t>
      </w:r>
      <w:r w:rsidR="00475734">
        <w:rPr>
          <w:rFonts w:ascii="Times New Roman" w:hAnsi="Times New Roman"/>
          <w:sz w:val="24"/>
        </w:rPr>
        <w:t xml:space="preserve"> </w:t>
      </w:r>
      <w:r>
        <w:rPr>
          <w:rFonts w:ascii="Times New Roman" w:hAnsi="Times New Roman"/>
          <w:sz w:val="24"/>
        </w:rPr>
        <w:t>or according to what information is necessary for the target audience. In order to determine what the events important for society</w:t>
      </w:r>
      <w:r w:rsidR="00475734" w:rsidRPr="00475734">
        <w:rPr>
          <w:rFonts w:ascii="Times New Roman" w:hAnsi="Times New Roman"/>
          <w:sz w:val="24"/>
        </w:rPr>
        <w:t xml:space="preserve"> </w:t>
      </w:r>
      <w:r w:rsidR="00475734">
        <w:rPr>
          <w:rFonts w:ascii="Times New Roman" w:hAnsi="Times New Roman"/>
          <w:sz w:val="24"/>
        </w:rPr>
        <w:t>are</w:t>
      </w:r>
      <w:r>
        <w:rPr>
          <w:rFonts w:ascii="Times New Roman" w:hAnsi="Times New Roman"/>
          <w:sz w:val="24"/>
        </w:rPr>
        <w:t>, both, the interest of journalists and public discussions taking place</w:t>
      </w:r>
      <w:r w:rsidR="00475734">
        <w:rPr>
          <w:rFonts w:ascii="Times New Roman" w:hAnsi="Times New Roman"/>
          <w:sz w:val="24"/>
        </w:rPr>
        <w:t>,</w:t>
      </w:r>
      <w:r>
        <w:rPr>
          <w:rFonts w:ascii="Times New Roman" w:hAnsi="Times New Roman"/>
          <w:sz w:val="24"/>
        </w:rPr>
        <w:t xml:space="preserve"> as well as observations shall be taken into account. </w:t>
      </w:r>
    </w:p>
    <w:p w:rsidR="002E59BD" w:rsidRPr="00A14B6F" w:rsidRDefault="002E59BD"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7. Feedback</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The public interests, established during regular analysis of the content and issues of the mass media, submitted complaints and research of public opinion, shall be taken into account during communication. </w:t>
      </w: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8. Information shall be true, complete, accurate and operative</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8.1 The court shall provide true, comprehensive, accurate and operative information in a form understandable for public, in compliance with restrictions stipulated by </w:t>
      </w:r>
      <w:r w:rsidR="00704F33">
        <w:rPr>
          <w:rFonts w:ascii="Times New Roman" w:hAnsi="Times New Roman"/>
          <w:sz w:val="24"/>
        </w:rPr>
        <w:t>legal provisions</w:t>
      </w:r>
      <w:r>
        <w:rPr>
          <w:rFonts w:ascii="Times New Roman" w:hAnsi="Times New Roman"/>
          <w:sz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8.2 Replies to questions asked by journalists shall be provided within the shortest possible time and </w:t>
      </w:r>
      <w:r w:rsidR="00704F33">
        <w:rPr>
          <w:rFonts w:ascii="Times New Roman" w:hAnsi="Times New Roman"/>
          <w:sz w:val="24"/>
        </w:rPr>
        <w:t>in accordance with</w:t>
      </w:r>
      <w:r>
        <w:rPr>
          <w:rFonts w:ascii="Times New Roman" w:hAnsi="Times New Roman"/>
          <w:sz w:val="24"/>
        </w:rPr>
        <w:t xml:space="preserve"> the preferential procedure. Information provided for news shall be provided on the same day, when information is requested, the rest of information shall be delivered, upon mutual agreement on the time of delivery thereof.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9. Equal possibilities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Equal possibilities to acquire information, considering the needs and role of each target </w:t>
      </w:r>
      <w:r w:rsidR="00704F33">
        <w:rPr>
          <w:rFonts w:ascii="Times New Roman" w:hAnsi="Times New Roman"/>
          <w:sz w:val="24"/>
        </w:rPr>
        <w:t>audience</w:t>
      </w:r>
      <w:r>
        <w:rPr>
          <w:rFonts w:ascii="Times New Roman" w:hAnsi="Times New Roman"/>
          <w:sz w:val="24"/>
        </w:rPr>
        <w:t xml:space="preserve"> shall be provided for information provision.</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 xml:space="preserve">10. Communication shall be simple and </w:t>
      </w:r>
      <w:r w:rsidR="00704F33">
        <w:rPr>
          <w:rFonts w:ascii="Times New Roman" w:hAnsi="Times New Roman"/>
          <w:b/>
          <w:sz w:val="24"/>
        </w:rPr>
        <w:t>comprehensible</w:t>
      </w:r>
      <w:r>
        <w:rPr>
          <w:rFonts w:ascii="Times New Roman" w:hAnsi="Times New Roman"/>
          <w:b/>
          <w:sz w:val="24"/>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Information provided to public shall be easy to perceive and understand. Information shall not contain complicated legal terminology.</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11. Response to reputation crisis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11.1 Unethical, non-professional or any other way of acting of a judge or employee of the court not corresponding to </w:t>
      </w:r>
      <w:r w:rsidR="00704F33">
        <w:rPr>
          <w:rFonts w:ascii="Times New Roman" w:hAnsi="Times New Roman"/>
          <w:sz w:val="24"/>
        </w:rPr>
        <w:t>legal provisions</w:t>
      </w:r>
      <w:r>
        <w:rPr>
          <w:rFonts w:ascii="Times New Roman" w:hAnsi="Times New Roman"/>
          <w:sz w:val="24"/>
        </w:rPr>
        <w:t xml:space="preserve">, which has attracted public attention and </w:t>
      </w:r>
      <w:r w:rsidR="00704F33">
        <w:rPr>
          <w:rFonts w:ascii="Times New Roman" w:hAnsi="Times New Roman"/>
          <w:sz w:val="24"/>
        </w:rPr>
        <w:t>causes</w:t>
      </w:r>
      <w:r>
        <w:rPr>
          <w:rFonts w:ascii="Times New Roman" w:hAnsi="Times New Roman"/>
          <w:sz w:val="24"/>
        </w:rPr>
        <w:t xml:space="preserve"> threat to reputation, shall be reviewed in accordance with the procedure stipulated by </w:t>
      </w:r>
      <w:r w:rsidR="00704F33">
        <w:rPr>
          <w:rFonts w:ascii="Times New Roman" w:hAnsi="Times New Roman"/>
          <w:sz w:val="24"/>
        </w:rPr>
        <w:t>legal provisions</w:t>
      </w:r>
      <w:r>
        <w:rPr>
          <w:rFonts w:ascii="Times New Roman" w:hAnsi="Times New Roman"/>
          <w:sz w:val="24"/>
        </w:rPr>
        <w:t xml:space="preserve"> (such as, by judicial self-government institutions), informing the public on decisions.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11.2 Should the information available </w:t>
      </w:r>
      <w:r w:rsidR="00704F33">
        <w:rPr>
          <w:rFonts w:ascii="Times New Roman" w:hAnsi="Times New Roman"/>
          <w:sz w:val="24"/>
        </w:rPr>
        <w:t>i</w:t>
      </w:r>
      <w:r>
        <w:rPr>
          <w:rFonts w:ascii="Times New Roman" w:hAnsi="Times New Roman"/>
          <w:sz w:val="24"/>
        </w:rPr>
        <w:t xml:space="preserve">n the mass media fail to comply with the assessment of the particular situation, made by the Chairperson of the court, a self-government institution or a competent official may review the </w:t>
      </w:r>
      <w:r w:rsidR="00704F33">
        <w:rPr>
          <w:rFonts w:ascii="Times New Roman" w:hAnsi="Times New Roman"/>
          <w:sz w:val="24"/>
        </w:rPr>
        <w:t>an action of a</w:t>
      </w:r>
      <w:r>
        <w:rPr>
          <w:rFonts w:ascii="Times New Roman" w:hAnsi="Times New Roman"/>
          <w:sz w:val="24"/>
        </w:rPr>
        <w:t xml:space="preserve"> judge or </w:t>
      </w:r>
      <w:r w:rsidR="00704F33">
        <w:rPr>
          <w:rFonts w:ascii="Times New Roman" w:hAnsi="Times New Roman"/>
          <w:sz w:val="24"/>
        </w:rPr>
        <w:t xml:space="preserve">an </w:t>
      </w:r>
      <w:r>
        <w:rPr>
          <w:rFonts w:ascii="Times New Roman" w:hAnsi="Times New Roman"/>
          <w:sz w:val="24"/>
        </w:rPr>
        <w:t xml:space="preserve">employee of the court.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11.3 The court may </w:t>
      </w:r>
      <w:r w:rsidR="00704F33">
        <w:rPr>
          <w:rFonts w:ascii="Times New Roman" w:hAnsi="Times New Roman"/>
          <w:sz w:val="24"/>
        </w:rPr>
        <w:t>ask</w:t>
      </w:r>
      <w:r>
        <w:rPr>
          <w:rFonts w:ascii="Times New Roman" w:hAnsi="Times New Roman"/>
          <w:sz w:val="24"/>
        </w:rPr>
        <w:t xml:space="preserve"> other persons or institutions (such as, the ministry, self-government institutions of other legal professions, associations of judges) to express their opinion on the particular situation, which has been criticized by the mass media.</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11.4 The court shall indicate errors in facts or incompleteness in the information provided by the mass media.</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rPr>
      </w:pPr>
      <w:bookmarkStart w:id="15" w:name="_Toc402110512"/>
      <w:bookmarkStart w:id="16" w:name="_Toc402178068"/>
      <w:bookmarkStart w:id="17" w:name="_Toc406328500"/>
      <w:r>
        <w:rPr>
          <w:rFonts w:ascii="Times New Roman" w:hAnsi="Times New Roman"/>
          <w:b/>
          <w:sz w:val="28"/>
        </w:rPr>
        <w:lastRenderedPageBreak/>
        <w:t>Chapter 3</w:t>
      </w:r>
    </w:p>
    <w:p w:rsidR="00A14B6F" w:rsidRPr="00A14B6F" w:rsidRDefault="00A14B6F" w:rsidP="00A14B6F">
      <w:pPr>
        <w:keepNext/>
        <w:keepLines/>
        <w:spacing w:after="0" w:line="360" w:lineRule="auto"/>
        <w:ind w:firstLine="851"/>
        <w:jc w:val="center"/>
        <w:outlineLvl w:val="0"/>
        <w:rPr>
          <w:rFonts w:ascii="Times New Roman" w:eastAsia="Times New Roman" w:hAnsi="Times New Roman" w:cs="Times New Roman"/>
          <w:b/>
          <w:bCs/>
          <w:sz w:val="28"/>
          <w:szCs w:val="28"/>
        </w:rPr>
      </w:pPr>
      <w:bookmarkStart w:id="18" w:name="_Toc402110513"/>
      <w:bookmarkStart w:id="19" w:name="_Toc402178069"/>
      <w:bookmarkStart w:id="20" w:name="_Toc406328501"/>
      <w:r>
        <w:rPr>
          <w:rFonts w:ascii="Times New Roman" w:hAnsi="Times New Roman"/>
          <w:b/>
          <w:sz w:val="28"/>
        </w:rPr>
        <w:t>Communication with public in general</w:t>
      </w:r>
      <w:bookmarkEnd w:id="18"/>
      <w:bookmarkEnd w:id="19"/>
      <w:bookmarkEnd w:id="20"/>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b/>
          <w:sz w:val="24"/>
        </w:rPr>
        <w:t xml:space="preserve">12. The </w:t>
      </w:r>
      <w:r w:rsidR="00704F33">
        <w:rPr>
          <w:rFonts w:ascii="Times New Roman" w:hAnsi="Times New Roman"/>
          <w:b/>
          <w:sz w:val="24"/>
        </w:rPr>
        <w:t>task</w:t>
      </w:r>
      <w:r>
        <w:rPr>
          <w:rFonts w:ascii="Times New Roman" w:hAnsi="Times New Roman"/>
          <w:b/>
          <w:sz w:val="24"/>
        </w:rPr>
        <w:t xml:space="preserve"> of communication with public</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Courts shall facilitate awareness o</w:t>
      </w:r>
      <w:r w:rsidR="00704F33">
        <w:rPr>
          <w:rFonts w:ascii="Times New Roman" w:hAnsi="Times New Roman"/>
          <w:sz w:val="24"/>
        </w:rPr>
        <w:t>f</w:t>
      </w:r>
      <w:r>
        <w:rPr>
          <w:rFonts w:ascii="Times New Roman" w:hAnsi="Times New Roman"/>
          <w:sz w:val="24"/>
        </w:rPr>
        <w:t xml:space="preserve"> role</w:t>
      </w:r>
      <w:r w:rsidR="00704F33">
        <w:rPr>
          <w:rFonts w:ascii="Times New Roman" w:hAnsi="Times New Roman"/>
          <w:sz w:val="24"/>
        </w:rPr>
        <w:t xml:space="preserve"> of the courts</w:t>
      </w:r>
      <w:r>
        <w:rPr>
          <w:rFonts w:ascii="Times New Roman" w:hAnsi="Times New Roman"/>
          <w:sz w:val="24"/>
        </w:rPr>
        <w:t>, work principles</w:t>
      </w:r>
      <w:r w:rsidR="00704F33">
        <w:rPr>
          <w:rFonts w:ascii="Times New Roman" w:hAnsi="Times New Roman"/>
          <w:sz w:val="24"/>
        </w:rPr>
        <w:t xml:space="preserve">, </w:t>
      </w:r>
      <w:r>
        <w:rPr>
          <w:rFonts w:ascii="Times New Roman" w:hAnsi="Times New Roman"/>
          <w:sz w:val="24"/>
        </w:rPr>
        <w:t xml:space="preserve">as well as </w:t>
      </w:r>
      <w:r w:rsidR="009E0E76">
        <w:rPr>
          <w:rFonts w:ascii="Times New Roman" w:hAnsi="Times New Roman"/>
          <w:sz w:val="24"/>
        </w:rPr>
        <w:t xml:space="preserve">methods of </w:t>
      </w:r>
      <w:r>
        <w:rPr>
          <w:rFonts w:ascii="Times New Roman" w:hAnsi="Times New Roman"/>
          <w:sz w:val="24"/>
        </w:rPr>
        <w:t xml:space="preserve">alternative dispute </w:t>
      </w:r>
      <w:r w:rsidR="00704F33">
        <w:rPr>
          <w:rFonts w:ascii="Times New Roman" w:hAnsi="Times New Roman"/>
          <w:sz w:val="24"/>
        </w:rPr>
        <w:t>resolution</w:t>
      </w:r>
      <w:r>
        <w:rPr>
          <w:rFonts w:ascii="Times New Roman" w:hAnsi="Times New Roman"/>
          <w:sz w:val="24"/>
        </w:rPr>
        <w:t xml:space="preserve">.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i/>
          <w:sz w:val="24"/>
          <w:szCs w:val="24"/>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rPr>
      </w:pPr>
      <w:r>
        <w:rPr>
          <w:rFonts w:ascii="Times New Roman" w:hAnsi="Times New Roman"/>
          <w:b/>
          <w:sz w:val="24"/>
        </w:rPr>
        <w:t xml:space="preserve">13. Tools of communication with public </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Pr>
          <w:rFonts w:ascii="Times New Roman" w:hAnsi="Times New Roman"/>
          <w:sz w:val="24"/>
        </w:rPr>
        <w:t>13.1 An information stand shall be placed in the court.</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Pr>
          <w:rFonts w:ascii="Times New Roman" w:hAnsi="Times New Roman"/>
          <w:sz w:val="24"/>
        </w:rPr>
        <w:t xml:space="preserve">13.2 Informative materials shall be available in the court. </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Pr>
          <w:rFonts w:ascii="Times New Roman" w:hAnsi="Times New Roman"/>
          <w:sz w:val="24"/>
        </w:rPr>
        <w:t xml:space="preserve">13.3 The court shall have its </w:t>
      </w:r>
      <w:r w:rsidR="00704F33">
        <w:rPr>
          <w:rFonts w:ascii="Times New Roman" w:hAnsi="Times New Roman"/>
          <w:sz w:val="24"/>
        </w:rPr>
        <w:t>web site</w:t>
      </w:r>
      <w:r>
        <w:rPr>
          <w:rFonts w:ascii="Times New Roman" w:hAnsi="Times New Roman"/>
          <w:sz w:val="24"/>
        </w:rPr>
        <w:t xml:space="preserve"> or sub-section on the </w:t>
      </w:r>
      <w:r w:rsidR="00704F33">
        <w:rPr>
          <w:rFonts w:ascii="Times New Roman" w:hAnsi="Times New Roman"/>
          <w:sz w:val="24"/>
        </w:rPr>
        <w:t>I</w:t>
      </w:r>
      <w:r>
        <w:rPr>
          <w:rFonts w:ascii="Times New Roman" w:hAnsi="Times New Roman"/>
          <w:sz w:val="24"/>
        </w:rPr>
        <w:t xml:space="preserve">nternet portal </w:t>
      </w:r>
      <w:r>
        <w:rPr>
          <w:rFonts w:ascii="Times New Roman" w:hAnsi="Times New Roman"/>
          <w:i/>
          <w:sz w:val="24"/>
        </w:rPr>
        <w:t>tiesas.lv</w:t>
      </w:r>
      <w:r>
        <w:rPr>
          <w:rFonts w:ascii="Times New Roman" w:hAnsi="Times New Roman"/>
          <w:sz w:val="24"/>
        </w:rPr>
        <w:t>.</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13.4 Courts shall organise an open day at least once a year.</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13.5 Courts shall organise a shadow day for </w:t>
      </w:r>
      <w:r w:rsidR="00704F33">
        <w:rPr>
          <w:rFonts w:ascii="Times New Roman" w:hAnsi="Times New Roman"/>
          <w:sz w:val="24"/>
        </w:rPr>
        <w:t>pupils</w:t>
      </w:r>
      <w:r>
        <w:rPr>
          <w:rFonts w:ascii="Times New Roman" w:hAnsi="Times New Roman"/>
          <w:sz w:val="24"/>
        </w:rPr>
        <w:t xml:space="preserve"> once a year.</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13.6 Judges or employees of the court shall read </w:t>
      </w:r>
      <w:r w:rsidR="00704F33">
        <w:rPr>
          <w:rFonts w:ascii="Times New Roman" w:hAnsi="Times New Roman"/>
          <w:sz w:val="24"/>
        </w:rPr>
        <w:t>visiting lectures</w:t>
      </w:r>
      <w:r>
        <w:rPr>
          <w:rFonts w:ascii="Times New Roman" w:hAnsi="Times New Roman"/>
          <w:sz w:val="24"/>
        </w:rPr>
        <w:t xml:space="preserve"> in the local schools or universities of law at least once a year.</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13.7 Judges or employees of the court shall participate in conferences, write publications or be involved in </w:t>
      </w:r>
      <w:r w:rsidR="004B5FDB">
        <w:rPr>
          <w:rFonts w:ascii="Times New Roman" w:hAnsi="Times New Roman"/>
          <w:sz w:val="24"/>
        </w:rPr>
        <w:t xml:space="preserve">other </w:t>
      </w:r>
      <w:r>
        <w:rPr>
          <w:rFonts w:ascii="Times New Roman" w:hAnsi="Times New Roman"/>
          <w:sz w:val="24"/>
        </w:rPr>
        <w:t>public events.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13.8 The court may provide information </w:t>
      </w:r>
      <w:r w:rsidR="004B5FDB">
        <w:rPr>
          <w:rFonts w:ascii="Times New Roman" w:hAnsi="Times New Roman"/>
          <w:sz w:val="24"/>
        </w:rPr>
        <w:t>on work of courts and current events i</w:t>
      </w:r>
      <w:r>
        <w:rPr>
          <w:rFonts w:ascii="Times New Roman" w:hAnsi="Times New Roman"/>
          <w:sz w:val="24"/>
        </w:rPr>
        <w:t>n social networks.</w:t>
      </w:r>
    </w:p>
    <w:p w:rsidR="00A14B6F" w:rsidRPr="00A14B6F" w:rsidRDefault="00A14B6F" w:rsidP="00A14B6F">
      <w:pPr>
        <w:spacing w:after="0" w:line="240" w:lineRule="auto"/>
        <w:rPr>
          <w:rFonts w:ascii="Times New Roman" w:eastAsia="Times New Roman" w:hAnsi="Times New Roman" w:cs="Times New Roman"/>
          <w:sz w:val="24"/>
          <w:szCs w:val="24"/>
        </w:rPr>
      </w:pPr>
    </w:p>
    <w:p w:rsidR="00A14B6F" w:rsidRPr="00A14B6F" w:rsidRDefault="00A14B6F" w:rsidP="0002497C">
      <w:pPr>
        <w:spacing w:after="0" w:line="360" w:lineRule="auto"/>
        <w:jc w:val="center"/>
        <w:rPr>
          <w:rFonts w:ascii="Times New Roman" w:eastAsia="Times New Roman" w:hAnsi="Times New Roman" w:cs="Times New Roman"/>
          <w:b/>
          <w:sz w:val="28"/>
          <w:szCs w:val="28"/>
        </w:rPr>
      </w:pPr>
      <w:r>
        <w:rPr>
          <w:rFonts w:ascii="Times New Roman" w:hAnsi="Times New Roman"/>
          <w:b/>
          <w:sz w:val="28"/>
        </w:rPr>
        <w:t>Chapter 4</w:t>
      </w:r>
    </w:p>
    <w:p w:rsidR="00A14B6F" w:rsidRPr="00A14B6F" w:rsidRDefault="00A14B6F" w:rsidP="0002497C">
      <w:pPr>
        <w:spacing w:after="0" w:line="360" w:lineRule="auto"/>
        <w:contextualSpacing/>
        <w:jc w:val="center"/>
        <w:rPr>
          <w:rFonts w:ascii="Times New Roman" w:eastAsia="Times New Roman" w:hAnsi="Times New Roman" w:cs="Times New Roman"/>
          <w:b/>
          <w:sz w:val="28"/>
          <w:szCs w:val="28"/>
        </w:rPr>
      </w:pPr>
      <w:r>
        <w:rPr>
          <w:rFonts w:ascii="Times New Roman" w:hAnsi="Times New Roman"/>
          <w:b/>
          <w:sz w:val="28"/>
        </w:rPr>
        <w:t>Communication with participants of the proceedings</w:t>
      </w:r>
    </w:p>
    <w:p w:rsidR="00A14B6F" w:rsidRPr="00A14B6F" w:rsidRDefault="00A14B6F" w:rsidP="0002497C">
      <w:pPr>
        <w:spacing w:after="0" w:line="360" w:lineRule="auto"/>
        <w:contextualSpacing/>
        <w:rPr>
          <w:rFonts w:ascii="Times New Roman" w:eastAsia="Times New Roman" w:hAnsi="Times New Roman" w:cs="Times New Roman"/>
          <w:sz w:val="24"/>
          <w:szCs w:val="24"/>
        </w:rPr>
      </w:pPr>
    </w:p>
    <w:p w:rsidR="00A14B6F" w:rsidRPr="00A14B6F" w:rsidRDefault="00A14B6F" w:rsidP="0002497C">
      <w:pPr>
        <w:keepNext/>
        <w:keepLines/>
        <w:spacing w:after="0" w:line="360" w:lineRule="auto"/>
        <w:ind w:firstLine="709"/>
        <w:contextualSpacing/>
        <w:jc w:val="both"/>
        <w:outlineLvl w:val="0"/>
        <w:rPr>
          <w:rFonts w:ascii="Times New Roman" w:eastAsia="Times New Roman" w:hAnsi="Times New Roman" w:cs="Times New Roman"/>
          <w:b/>
          <w:bCs/>
          <w:sz w:val="24"/>
          <w:szCs w:val="24"/>
        </w:rPr>
      </w:pPr>
      <w:r>
        <w:rPr>
          <w:rFonts w:ascii="Times New Roman" w:hAnsi="Times New Roman"/>
          <w:b/>
          <w:sz w:val="24"/>
        </w:rPr>
        <w:t xml:space="preserve">14. </w:t>
      </w:r>
      <w:r w:rsidR="004B5FDB">
        <w:rPr>
          <w:rFonts w:ascii="Times New Roman" w:hAnsi="Times New Roman"/>
          <w:b/>
          <w:sz w:val="24"/>
        </w:rPr>
        <w:t>Task</w:t>
      </w:r>
      <w:r>
        <w:rPr>
          <w:rFonts w:ascii="Times New Roman" w:hAnsi="Times New Roman"/>
          <w:b/>
          <w:sz w:val="24"/>
        </w:rPr>
        <w:t xml:space="preserve"> of the communication with</w:t>
      </w:r>
      <w:bookmarkEnd w:id="15"/>
      <w:bookmarkEnd w:id="16"/>
      <w:bookmarkEnd w:id="17"/>
      <w:r>
        <w:rPr>
          <w:rFonts w:ascii="Times New Roman" w:hAnsi="Times New Roman"/>
          <w:b/>
          <w:sz w:val="24"/>
        </w:rPr>
        <w:t xml:space="preserve"> participants of the proceedings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Courts shall provide information on procedural rights and duties of participants of the court proceedings, as well as course of the proceedings and </w:t>
      </w:r>
      <w:r w:rsidR="004B5FDB">
        <w:rPr>
          <w:rFonts w:ascii="Times New Roman" w:hAnsi="Times New Roman"/>
          <w:sz w:val="24"/>
        </w:rPr>
        <w:t>opportunities</w:t>
      </w:r>
      <w:r>
        <w:rPr>
          <w:rFonts w:ascii="Times New Roman" w:hAnsi="Times New Roman"/>
          <w:sz w:val="24"/>
        </w:rPr>
        <w:t xml:space="preserve"> of the court for directing the proceedings. </w:t>
      </w:r>
    </w:p>
    <w:p w:rsidR="00A14B6F" w:rsidRPr="00A14B6F" w:rsidRDefault="00A14B6F" w:rsidP="00A14B6F">
      <w:pPr>
        <w:spacing w:after="0" w:line="360" w:lineRule="auto"/>
        <w:contextualSpacing/>
        <w:jc w:val="both"/>
        <w:rPr>
          <w:rFonts w:ascii="Times New Roman" w:eastAsia="Times New Roman" w:hAnsi="Times New Roman" w:cs="Times New Roman"/>
          <w:i/>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Pr>
          <w:rFonts w:ascii="Times New Roman" w:hAnsi="Times New Roman"/>
          <w:b/>
          <w:sz w:val="24"/>
        </w:rPr>
        <w:t>15. Tools of communication with participants of the proceedings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15.1 Participants of the proceedings may acquire information on the course of adjudication of the particular </w:t>
      </w:r>
      <w:r w:rsidR="004B5FDB">
        <w:rPr>
          <w:rFonts w:ascii="Times New Roman" w:hAnsi="Times New Roman"/>
          <w:sz w:val="24"/>
        </w:rPr>
        <w:t>cases</w:t>
      </w:r>
      <w:r>
        <w:rPr>
          <w:rFonts w:ascii="Times New Roman" w:hAnsi="Times New Roman"/>
          <w:sz w:val="24"/>
        </w:rPr>
        <w:t xml:space="preserve">, to hear audio minutes and become acquainted with the wording of </w:t>
      </w:r>
      <w:r w:rsidR="004B5FDB">
        <w:rPr>
          <w:rFonts w:ascii="Times New Roman" w:hAnsi="Times New Roman"/>
          <w:sz w:val="24"/>
        </w:rPr>
        <w:t>rulings</w:t>
      </w:r>
      <w:r>
        <w:rPr>
          <w:rFonts w:ascii="Times New Roman" w:hAnsi="Times New Roman"/>
          <w:sz w:val="24"/>
        </w:rPr>
        <w:t xml:space="preserve"> on the portal </w:t>
      </w:r>
      <w:r>
        <w:rPr>
          <w:rFonts w:ascii="Times New Roman" w:hAnsi="Times New Roman"/>
          <w:i/>
          <w:sz w:val="24"/>
        </w:rPr>
        <w:t>tiesas.lv</w:t>
      </w:r>
      <w:r>
        <w:rPr>
          <w:rFonts w:ascii="Times New Roman" w:hAnsi="Times New Roman"/>
          <w:sz w:val="24"/>
        </w:rPr>
        <w: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lastRenderedPageBreak/>
        <w:t>15.2 Informative materials available in the court shall include information on the procedural rights and duties of participants of the proceedings</w:t>
      </w:r>
      <w:r w:rsidR="004B5FDB">
        <w:rPr>
          <w:rFonts w:ascii="Times New Roman" w:hAnsi="Times New Roman"/>
          <w:sz w:val="24"/>
        </w:rPr>
        <w:t>,</w:t>
      </w:r>
      <w:r>
        <w:rPr>
          <w:rFonts w:ascii="Times New Roman" w:hAnsi="Times New Roman"/>
          <w:sz w:val="24"/>
        </w:rPr>
        <w:t xml:space="preserve"> as well as course of the proceedings.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15.3 Information on how the claim (application) is to be submitted, how to receive legal aid and in what cases the dispute may be adjudicated outside the court shall be placed on the information stand of the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15.4 Contact information of sworn advocates, bailiffs and notaries working in the court region shall be available in the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15.5 When sending court documents, information on the court proceedings (such as, procedural rights and duties, mediation possibilities) may be enclosed.</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15.6 A contact phone for acquisition of information on the </w:t>
      </w:r>
      <w:r w:rsidR="004B5FDB">
        <w:rPr>
          <w:rFonts w:ascii="Times New Roman" w:hAnsi="Times New Roman"/>
          <w:sz w:val="24"/>
        </w:rPr>
        <w:t>work of the court</w:t>
      </w:r>
      <w:r>
        <w:rPr>
          <w:rFonts w:ascii="Times New Roman" w:hAnsi="Times New Roman"/>
          <w:sz w:val="24"/>
        </w:rPr>
        <w:t xml:space="preserve"> shall be operating in the court.</w:t>
      </w:r>
    </w:p>
    <w:p w:rsidR="00A14B6F" w:rsidRPr="00A14B6F" w:rsidRDefault="002E56F2" w:rsidP="00A14B6F">
      <w:pPr>
        <w:spacing w:after="0" w:line="360" w:lineRule="auto"/>
        <w:ind w:firstLine="709"/>
        <w:contextualSpacing/>
        <w:jc w:val="both"/>
        <w:rPr>
          <w:rFonts w:ascii="Times New Roman" w:eastAsia="Times New Roman" w:hAnsi="Times New Roman" w:cs="Times New Roman"/>
          <w:sz w:val="24"/>
          <w:szCs w:val="24"/>
        </w:rPr>
      </w:pPr>
      <w:r>
        <w:br w:type="column"/>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Pr>
          <w:rFonts w:ascii="Times New Roman" w:hAnsi="Times New Roman"/>
          <w:b/>
          <w:sz w:val="28"/>
        </w:rPr>
        <w:t xml:space="preserve">Chapter 5 </w:t>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Pr>
          <w:rFonts w:ascii="Times New Roman" w:hAnsi="Times New Roman"/>
          <w:b/>
          <w:sz w:val="28"/>
        </w:rPr>
        <w:t>Communication with the mass media</w:t>
      </w: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rPr>
      </w:pPr>
      <w:r>
        <w:rPr>
          <w:rFonts w:ascii="Times New Roman" w:hAnsi="Times New Roman"/>
          <w:b/>
          <w:sz w:val="24"/>
        </w:rPr>
        <w:t>16. General principles of communication with the mass media</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16.1 The court shall actively cooperate with journalists, </w:t>
      </w:r>
      <w:r w:rsidR="00AA1B7C">
        <w:rPr>
          <w:rFonts w:ascii="Times New Roman" w:hAnsi="Times New Roman"/>
          <w:sz w:val="24"/>
        </w:rPr>
        <w:t>for example,</w:t>
      </w:r>
      <w:r>
        <w:rPr>
          <w:rFonts w:ascii="Times New Roman" w:hAnsi="Times New Roman"/>
          <w:sz w:val="24"/>
        </w:rPr>
        <w:t xml:space="preserve"> when providing information </w:t>
      </w:r>
      <w:r w:rsidR="00AA1B7C">
        <w:rPr>
          <w:rFonts w:ascii="Times New Roman" w:hAnsi="Times New Roman"/>
          <w:sz w:val="24"/>
        </w:rPr>
        <w:t xml:space="preserve">the mass media is </w:t>
      </w:r>
      <w:r>
        <w:rPr>
          <w:rFonts w:ascii="Times New Roman" w:hAnsi="Times New Roman"/>
          <w:sz w:val="24"/>
        </w:rPr>
        <w:t>interest</w:t>
      </w:r>
      <w:r w:rsidR="00AA1B7C">
        <w:rPr>
          <w:rFonts w:ascii="Times New Roman" w:hAnsi="Times New Roman"/>
          <w:sz w:val="24"/>
        </w:rPr>
        <w:t>ed in;</w:t>
      </w:r>
      <w:r>
        <w:rPr>
          <w:rFonts w:ascii="Times New Roman" w:hAnsi="Times New Roman"/>
          <w:sz w:val="24"/>
        </w:rPr>
        <w:t xml:space="preserve"> suggesting journalists to write on </w:t>
      </w:r>
      <w:r w:rsidR="00AA1B7C">
        <w:rPr>
          <w:rFonts w:ascii="Times New Roman" w:hAnsi="Times New Roman"/>
          <w:sz w:val="24"/>
        </w:rPr>
        <w:t>issues, which are topical and of public importance</w:t>
      </w:r>
      <w:r>
        <w:rPr>
          <w:rFonts w:ascii="Times New Roman" w:hAnsi="Times New Roman"/>
          <w:sz w:val="24"/>
        </w:rPr>
        <w:t xml:space="preserve">, as well as </w:t>
      </w:r>
      <w:r w:rsidR="00AA1B7C">
        <w:rPr>
          <w:rFonts w:ascii="Times New Roman" w:hAnsi="Times New Roman"/>
          <w:sz w:val="24"/>
        </w:rPr>
        <w:t>ensuring</w:t>
      </w:r>
      <w:r>
        <w:rPr>
          <w:rFonts w:ascii="Times New Roman" w:hAnsi="Times New Roman"/>
          <w:sz w:val="24"/>
        </w:rPr>
        <w:t xml:space="preserve"> education of journalists regarding the </w:t>
      </w:r>
      <w:r w:rsidR="00AA1B7C">
        <w:rPr>
          <w:rFonts w:ascii="Times New Roman" w:hAnsi="Times New Roman"/>
          <w:sz w:val="24"/>
        </w:rPr>
        <w:t>work of the court</w:t>
      </w:r>
      <w:r>
        <w:rPr>
          <w:rFonts w:ascii="Times New Roman" w:hAnsi="Times New Roman"/>
          <w:sz w:val="24"/>
        </w:rPr>
        <w:t xml:space="preserve"> and </w:t>
      </w:r>
      <w:r w:rsidR="00AA1B7C">
        <w:rPr>
          <w:rFonts w:ascii="Times New Roman" w:hAnsi="Times New Roman"/>
          <w:sz w:val="24"/>
        </w:rPr>
        <w:t>legal procedure</w:t>
      </w:r>
      <w:r>
        <w:rPr>
          <w:rFonts w:ascii="Times New Roman" w:hAnsi="Times New Roman"/>
          <w:sz w:val="24"/>
        </w:rPr>
        <w:t>.</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16.2 The court shall be responsive in cooperation with journalists</w:t>
      </w:r>
      <w:r w:rsidR="00AA1B7C">
        <w:rPr>
          <w:rFonts w:ascii="Times New Roman" w:hAnsi="Times New Roman"/>
          <w:sz w:val="24"/>
        </w:rPr>
        <w:t>;</w:t>
      </w:r>
      <w:r>
        <w:rPr>
          <w:rFonts w:ascii="Times New Roman" w:hAnsi="Times New Roman"/>
          <w:sz w:val="24"/>
        </w:rPr>
        <w:t xml:space="preserve"> it shall be informatively proactive, being aware of the fact that the mass media are the most significant communication channel with public.</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16.3 The court shall provide beneficial conditions for the mass media, including the use of WI</w:t>
      </w:r>
      <w:r>
        <w:noBreakHyphen/>
      </w:r>
      <w:r>
        <w:rPr>
          <w:rFonts w:ascii="Times New Roman" w:hAnsi="Times New Roman"/>
          <w:sz w:val="24"/>
        </w:rPr>
        <w:t xml:space="preserve">FI, video, audio recording possibilities, in accordance with </w:t>
      </w:r>
      <w:r w:rsidR="00587550">
        <w:rPr>
          <w:rFonts w:ascii="Times New Roman" w:hAnsi="Times New Roman"/>
          <w:sz w:val="24"/>
        </w:rPr>
        <w:t>legal provisions</w:t>
      </w:r>
      <w:r>
        <w:rPr>
          <w:rFonts w:ascii="Times New Roman" w:hAnsi="Times New Roman"/>
          <w:sz w:val="24"/>
        </w:rPr>
        <w:t>.</w:t>
      </w:r>
    </w:p>
    <w:p w:rsidR="00A14B6F" w:rsidRPr="00A14B6F" w:rsidRDefault="00A14B6F" w:rsidP="00A14B6F">
      <w:pPr>
        <w:spacing w:after="0" w:line="360" w:lineRule="auto"/>
        <w:contextualSpacing/>
        <w:jc w:val="both"/>
        <w:rPr>
          <w:rFonts w:ascii="Times New Roman" w:eastAsia="Times New Roman" w:hAnsi="Times New Roman" w:cs="Times New Roman"/>
          <w:i/>
          <w:sz w:val="24"/>
          <w:szCs w:val="24"/>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rPr>
      </w:pPr>
      <w:r>
        <w:rPr>
          <w:rFonts w:ascii="Times New Roman" w:hAnsi="Times New Roman"/>
          <w:b/>
          <w:sz w:val="24"/>
        </w:rPr>
        <w:t xml:space="preserve">17. Duties of communication with the mass media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17.1 The court shall inform the mass media on the court </w:t>
      </w:r>
      <w:r w:rsidR="00587550">
        <w:rPr>
          <w:rFonts w:ascii="Times New Roman" w:hAnsi="Times New Roman"/>
          <w:sz w:val="24"/>
        </w:rPr>
        <w:t>rulings</w:t>
      </w:r>
      <w:r>
        <w:rPr>
          <w:rFonts w:ascii="Times New Roman" w:hAnsi="Times New Roman"/>
          <w:sz w:val="24"/>
        </w:rPr>
        <w:t xml:space="preserve"> the mass media show interest</w:t>
      </w:r>
      <w:r w:rsidR="00587550">
        <w:rPr>
          <w:rFonts w:ascii="Times New Roman" w:hAnsi="Times New Roman"/>
          <w:sz w:val="24"/>
        </w:rPr>
        <w:t xml:space="preserve"> in,</w:t>
      </w:r>
      <w:r>
        <w:rPr>
          <w:rFonts w:ascii="Times New Roman" w:hAnsi="Times New Roman"/>
          <w:sz w:val="24"/>
        </w:rPr>
        <w:t xml:space="preserve"> as well as other </w:t>
      </w:r>
      <w:r w:rsidR="00587550">
        <w:rPr>
          <w:rFonts w:ascii="Times New Roman" w:hAnsi="Times New Roman"/>
          <w:sz w:val="24"/>
        </w:rPr>
        <w:t>rulings</w:t>
      </w:r>
      <w:r>
        <w:rPr>
          <w:rFonts w:ascii="Times New Roman" w:hAnsi="Times New Roman"/>
          <w:sz w:val="24"/>
        </w:rPr>
        <w:t xml:space="preserve"> of public importance.</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17.2 The court shall explain </w:t>
      </w:r>
      <w:r w:rsidR="00587550">
        <w:rPr>
          <w:rFonts w:ascii="Times New Roman" w:hAnsi="Times New Roman"/>
          <w:sz w:val="24"/>
        </w:rPr>
        <w:t>particularities</w:t>
      </w:r>
      <w:r>
        <w:rPr>
          <w:rFonts w:ascii="Times New Roman" w:hAnsi="Times New Roman"/>
          <w:sz w:val="24"/>
        </w:rPr>
        <w:t xml:space="preserve"> of </w:t>
      </w:r>
      <w:r w:rsidR="00587550">
        <w:rPr>
          <w:rFonts w:ascii="Times New Roman" w:hAnsi="Times New Roman"/>
          <w:sz w:val="24"/>
        </w:rPr>
        <w:t>the work of the courts</w:t>
      </w:r>
      <w:r>
        <w:rPr>
          <w:rFonts w:ascii="Times New Roman" w:hAnsi="Times New Roman"/>
          <w:sz w:val="24"/>
        </w:rPr>
        <w:t xml:space="preserve"> and judges.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17.3 </w:t>
      </w:r>
      <w:r w:rsidR="00587550">
        <w:rPr>
          <w:rFonts w:ascii="Times New Roman" w:hAnsi="Times New Roman"/>
          <w:sz w:val="24"/>
        </w:rPr>
        <w:t>If necessary,</w:t>
      </w:r>
      <w:r>
        <w:rPr>
          <w:rFonts w:ascii="Times New Roman" w:hAnsi="Times New Roman"/>
          <w:sz w:val="24"/>
        </w:rPr>
        <w:t xml:space="preserve"> the court shall respond to the criti</w:t>
      </w:r>
      <w:r w:rsidR="00587550">
        <w:rPr>
          <w:rFonts w:ascii="Times New Roman" w:hAnsi="Times New Roman"/>
          <w:sz w:val="24"/>
        </w:rPr>
        <w:t>cism</w:t>
      </w:r>
      <w:r>
        <w:rPr>
          <w:rFonts w:ascii="Times New Roman" w:hAnsi="Times New Roman"/>
          <w:sz w:val="24"/>
        </w:rPr>
        <w:t xml:space="preserve"> and recommendations</w:t>
      </w:r>
      <w:r w:rsidR="00587550">
        <w:rPr>
          <w:rFonts w:ascii="Times New Roman" w:hAnsi="Times New Roman"/>
          <w:sz w:val="24"/>
        </w:rPr>
        <w:t xml:space="preserve"> made</w:t>
      </w:r>
      <w:r>
        <w:rPr>
          <w:rFonts w:ascii="Times New Roman" w:hAnsi="Times New Roman"/>
          <w:sz w:val="24"/>
        </w:rPr>
        <w:t xml:space="preserve">.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i/>
          <w:sz w:val="24"/>
          <w:szCs w:val="24"/>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rPr>
      </w:pPr>
      <w:r>
        <w:rPr>
          <w:rFonts w:ascii="Times New Roman" w:hAnsi="Times New Roman"/>
          <w:b/>
          <w:sz w:val="24"/>
        </w:rPr>
        <w:t xml:space="preserve">18. Tools of communication with the mass media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18.1 The court shall provide answers to requests of the mass media.</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Pr>
          <w:rFonts w:ascii="Times New Roman" w:hAnsi="Times New Roman"/>
          <w:sz w:val="24"/>
        </w:rPr>
        <w:t xml:space="preserve">18.2 The court shall prepare press releases regarding the </w:t>
      </w:r>
      <w:r w:rsidR="00587550">
        <w:rPr>
          <w:rFonts w:ascii="Times New Roman" w:hAnsi="Times New Roman"/>
          <w:sz w:val="24"/>
        </w:rPr>
        <w:t>cases</w:t>
      </w:r>
      <w:r>
        <w:rPr>
          <w:rFonts w:ascii="Times New Roman" w:hAnsi="Times New Roman"/>
          <w:sz w:val="24"/>
        </w:rPr>
        <w:t xml:space="preserve"> scheduled for adjudication or already adjudicated</w:t>
      </w:r>
      <w:r w:rsidR="00587550">
        <w:rPr>
          <w:rFonts w:ascii="Times New Roman" w:hAnsi="Times New Roman"/>
          <w:sz w:val="24"/>
        </w:rPr>
        <w:t>,</w:t>
      </w:r>
      <w:r>
        <w:rPr>
          <w:rFonts w:ascii="Times New Roman" w:hAnsi="Times New Roman"/>
          <w:sz w:val="24"/>
        </w:rPr>
        <w:t xml:space="preserve"> as well as on the events in the court.</w:t>
      </w:r>
    </w:p>
    <w:p w:rsidR="0002497C"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18.3 The court shall organise press conferences.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color w:val="FF0000"/>
          <w:sz w:val="24"/>
          <w:szCs w:val="24"/>
        </w:rPr>
      </w:pPr>
      <w:r>
        <w:rPr>
          <w:rFonts w:ascii="Times New Roman" w:hAnsi="Times New Roman"/>
          <w:sz w:val="24"/>
        </w:rPr>
        <w:t xml:space="preserve">18.4 Judges and employees of the court shall give interviews and verbal or written comments, including comments after the </w:t>
      </w:r>
      <w:r w:rsidR="009348D6">
        <w:rPr>
          <w:rFonts w:ascii="Times New Roman" w:hAnsi="Times New Roman"/>
          <w:sz w:val="24"/>
        </w:rPr>
        <w:t>abridged</w:t>
      </w:r>
      <w:r>
        <w:rPr>
          <w:rFonts w:ascii="Times New Roman" w:hAnsi="Times New Roman"/>
          <w:sz w:val="24"/>
        </w:rPr>
        <w:t xml:space="preserve"> court </w:t>
      </w:r>
      <w:r w:rsidR="009348D6">
        <w:rPr>
          <w:rFonts w:ascii="Times New Roman" w:hAnsi="Times New Roman"/>
          <w:sz w:val="24"/>
        </w:rPr>
        <w:t>ruling</w:t>
      </w:r>
      <w:r>
        <w:rPr>
          <w:rFonts w:ascii="Times New Roman" w:hAnsi="Times New Roman"/>
          <w:sz w:val="24"/>
        </w:rPr>
        <w:t>.</w:t>
      </w:r>
      <w:r>
        <w:rPr>
          <w:rFonts w:ascii="Times New Roman" w:hAnsi="Times New Roman"/>
          <w:color w:val="FF0000"/>
          <w:sz w:val="24"/>
        </w:rPr>
        <w:t xml:space="preserve">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18.5 The court shall organise educational workshops and discussions.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18.6 The court, judges and employees of the court shall prepare articles for publishing </w:t>
      </w:r>
      <w:r w:rsidR="009348D6">
        <w:rPr>
          <w:rFonts w:ascii="Times New Roman" w:hAnsi="Times New Roman"/>
          <w:sz w:val="24"/>
        </w:rPr>
        <w:t>i</w:t>
      </w:r>
      <w:r>
        <w:rPr>
          <w:rFonts w:ascii="Times New Roman" w:hAnsi="Times New Roman"/>
          <w:sz w:val="24"/>
        </w:rPr>
        <w:t>n the mass media or shall recommend a current topic to journalists.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sz w:val="24"/>
        </w:rPr>
        <w:t xml:space="preserve">18.7 The court shall provide access to court </w:t>
      </w:r>
      <w:r w:rsidR="009348D6">
        <w:rPr>
          <w:rFonts w:ascii="Times New Roman" w:hAnsi="Times New Roman"/>
          <w:sz w:val="24"/>
        </w:rPr>
        <w:t>rulings</w:t>
      </w:r>
      <w:r>
        <w:rPr>
          <w:rFonts w:ascii="Times New Roman" w:hAnsi="Times New Roman"/>
          <w:sz w:val="24"/>
        </w:rPr>
        <w:t>, materials of the case file and researches of the case</w:t>
      </w:r>
      <w:r w:rsidR="009348D6">
        <w:rPr>
          <w:rFonts w:ascii="Times New Roman" w:hAnsi="Times New Roman"/>
          <w:sz w:val="24"/>
        </w:rPr>
        <w:t>-</w:t>
      </w:r>
      <w:r>
        <w:rPr>
          <w:rFonts w:ascii="Times New Roman" w:hAnsi="Times New Roman"/>
          <w:sz w:val="24"/>
        </w:rPr>
        <w:t xml:space="preserve">law in accordance with the procedure stipulated by </w:t>
      </w:r>
      <w:r w:rsidR="009348D6">
        <w:rPr>
          <w:rFonts w:ascii="Times New Roman" w:hAnsi="Times New Roman"/>
          <w:sz w:val="24"/>
        </w:rPr>
        <w:t>legal provisions</w:t>
      </w:r>
      <w:r>
        <w:rPr>
          <w:rFonts w:ascii="Times New Roman" w:hAnsi="Times New Roman"/>
          <w:sz w:val="24"/>
        </w:rPr>
        <w:t>.</w:t>
      </w:r>
    </w:p>
    <w:p w:rsidR="00A14B6F" w:rsidRPr="00A14B6F" w:rsidRDefault="002E56F2" w:rsidP="00A14B6F">
      <w:pPr>
        <w:spacing w:after="0" w:line="360" w:lineRule="auto"/>
        <w:ind w:firstLine="851"/>
        <w:contextualSpacing/>
        <w:jc w:val="both"/>
        <w:rPr>
          <w:rFonts w:ascii="Times New Roman" w:eastAsia="Times New Roman" w:hAnsi="Times New Roman" w:cs="Times New Roman"/>
          <w:sz w:val="24"/>
          <w:szCs w:val="24"/>
        </w:rPr>
      </w:pPr>
      <w:r>
        <w:br w:type="column"/>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Pr>
          <w:rFonts w:ascii="Times New Roman" w:hAnsi="Times New Roman"/>
          <w:b/>
          <w:sz w:val="28"/>
        </w:rPr>
        <w:t>Chapter 6</w:t>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Pr>
          <w:rFonts w:ascii="Times New Roman" w:hAnsi="Times New Roman"/>
          <w:b/>
          <w:sz w:val="28"/>
        </w:rPr>
        <w:t>Organisational structure of communication</w:t>
      </w:r>
    </w:p>
    <w:p w:rsidR="00A14B6F" w:rsidRPr="00A14B6F" w:rsidRDefault="00A14B6F" w:rsidP="00A14B6F">
      <w:pPr>
        <w:spacing w:after="0" w:line="360" w:lineRule="auto"/>
        <w:ind w:firstLine="993"/>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bookmarkStart w:id="21" w:name="_Toc400902077"/>
      <w:bookmarkStart w:id="22" w:name="_Toc402110515"/>
      <w:bookmarkStart w:id="23" w:name="_Toc402178071"/>
      <w:r>
        <w:rPr>
          <w:rFonts w:ascii="Times New Roman" w:hAnsi="Times New Roman"/>
          <w:b/>
          <w:sz w:val="24"/>
        </w:rPr>
        <w:t>19. Persons responsible for communication</w:t>
      </w:r>
    </w:p>
    <w:p w:rsidR="00A14B6F" w:rsidRPr="00A14B6F" w:rsidRDefault="00A14B6F"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Communication shall be </w:t>
      </w:r>
      <w:r w:rsidR="009348D6">
        <w:rPr>
          <w:rFonts w:ascii="Times New Roman" w:hAnsi="Times New Roman"/>
          <w:sz w:val="24"/>
        </w:rPr>
        <w:t>ensured</w:t>
      </w:r>
      <w:r>
        <w:rPr>
          <w:rFonts w:ascii="Times New Roman" w:hAnsi="Times New Roman"/>
          <w:sz w:val="24"/>
        </w:rPr>
        <w:t xml:space="preserve"> by: </w:t>
      </w:r>
    </w:p>
    <w:p w:rsidR="00A14B6F" w:rsidRPr="00A14B6F" w:rsidRDefault="0002497C" w:rsidP="0002497C">
      <w:pPr>
        <w:tabs>
          <w:tab w:val="left" w:pos="1134"/>
        </w:tabs>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a) Chairperson of the Council for the Judiciary regarding the work of the Council for the Judiciary and </w:t>
      </w:r>
      <w:r w:rsidR="009348D6">
        <w:rPr>
          <w:rFonts w:ascii="Times New Roman" w:hAnsi="Times New Roman"/>
          <w:sz w:val="24"/>
        </w:rPr>
        <w:t>court</w:t>
      </w:r>
      <w:r>
        <w:rPr>
          <w:rFonts w:ascii="Times New Roman" w:hAnsi="Times New Roman"/>
          <w:sz w:val="24"/>
        </w:rPr>
        <w:t xml:space="preserve"> system in general;</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b) Head of the self-government institution of judges regarding the issues within competency of the relevant institution;</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c) Chairperson of the Disciplinary Court regarding the issues within the competency of the Disciplinary Court;</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d) Chairperson of the court on the work of the court;</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e) </w:t>
      </w:r>
      <w:r w:rsidR="009348D6">
        <w:rPr>
          <w:rFonts w:ascii="Times New Roman" w:hAnsi="Times New Roman"/>
          <w:sz w:val="24"/>
        </w:rPr>
        <w:t>Spokesperson</w:t>
      </w:r>
      <w:r>
        <w:rPr>
          <w:rFonts w:ascii="Times New Roman" w:hAnsi="Times New Roman"/>
          <w:sz w:val="24"/>
        </w:rPr>
        <w:t xml:space="preserve"> regarding the </w:t>
      </w:r>
      <w:r w:rsidR="009348D6">
        <w:rPr>
          <w:rFonts w:ascii="Times New Roman" w:hAnsi="Times New Roman"/>
          <w:sz w:val="24"/>
        </w:rPr>
        <w:t>court case or legal issue</w:t>
      </w:r>
      <w:r>
        <w:rPr>
          <w:rFonts w:ascii="Times New Roman" w:hAnsi="Times New Roman"/>
          <w:sz w:val="24"/>
        </w:rPr>
        <w:t>;</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f) </w:t>
      </w:r>
      <w:r w:rsidR="009348D6">
        <w:rPr>
          <w:rFonts w:ascii="Times New Roman" w:hAnsi="Times New Roman"/>
          <w:sz w:val="24"/>
        </w:rPr>
        <w:t>E</w:t>
      </w:r>
      <w:r>
        <w:rPr>
          <w:rFonts w:ascii="Times New Roman" w:hAnsi="Times New Roman"/>
          <w:sz w:val="24"/>
        </w:rPr>
        <w:t>mployee of the court</w:t>
      </w:r>
      <w:r w:rsidR="009348D6">
        <w:rPr>
          <w:rFonts w:ascii="Times New Roman" w:hAnsi="Times New Roman"/>
          <w:sz w:val="24"/>
        </w:rPr>
        <w:t>, who is</w:t>
      </w:r>
      <w:r>
        <w:rPr>
          <w:rFonts w:ascii="Times New Roman" w:hAnsi="Times New Roman"/>
          <w:sz w:val="24"/>
        </w:rPr>
        <w:t xml:space="preserve"> responsible for communication.</w:t>
      </w:r>
    </w:p>
    <w:p w:rsidR="00A14B6F" w:rsidRPr="00A14B6F" w:rsidRDefault="00A14B6F" w:rsidP="0002497C">
      <w:pPr>
        <w:spacing w:after="0" w:line="360" w:lineRule="auto"/>
        <w:ind w:firstLine="709"/>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Dutch TL" w:eastAsia="Times New Roman" w:hAnsi="Dutch TL" w:cs="Times New Roman"/>
          <w:sz w:val="20"/>
          <w:szCs w:val="20"/>
        </w:rPr>
      </w:pPr>
      <w:bookmarkStart w:id="24" w:name="_Toc406328504"/>
      <w:bookmarkStart w:id="25" w:name="_Toc403512401"/>
      <w:r>
        <w:rPr>
          <w:rFonts w:ascii="Times New Roman" w:hAnsi="Times New Roman"/>
          <w:b/>
          <w:sz w:val="24"/>
        </w:rPr>
        <w:t>20.</w:t>
      </w:r>
      <w:r>
        <w:rPr>
          <w:rFonts w:ascii="Times New Roman" w:hAnsi="Times New Roman"/>
          <w:sz w:val="24"/>
        </w:rPr>
        <w:t xml:space="preserve"> </w:t>
      </w:r>
      <w:r>
        <w:rPr>
          <w:rFonts w:ascii="Times New Roman" w:hAnsi="Times New Roman"/>
          <w:b/>
          <w:sz w:val="24"/>
        </w:rPr>
        <w:t xml:space="preserve">Duties of persons responsible for </w:t>
      </w:r>
      <w:bookmarkEnd w:id="24"/>
      <w:r>
        <w:rPr>
          <w:rFonts w:ascii="Times New Roman" w:hAnsi="Times New Roman"/>
          <w:b/>
          <w:sz w:val="24"/>
        </w:rPr>
        <w:t xml:space="preserve">communication </w:t>
      </w:r>
      <w:bookmarkEnd w:id="25"/>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20.1 Persons responsible for communication shall:</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a) </w:t>
      </w:r>
      <w:r w:rsidR="009348D6">
        <w:rPr>
          <w:rFonts w:ascii="Times New Roman" w:hAnsi="Times New Roman"/>
          <w:sz w:val="24"/>
        </w:rPr>
        <w:t>P</w:t>
      </w:r>
      <w:r>
        <w:rPr>
          <w:rFonts w:ascii="Times New Roman" w:hAnsi="Times New Roman"/>
          <w:sz w:val="24"/>
        </w:rPr>
        <w:t>rovide answers to questions. Should it not be possible to provide an answer, they shall explain the reason for refusal and agree with the person requesting for information on the time, when it will be possible to receive information;</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b) </w:t>
      </w:r>
      <w:r w:rsidR="009348D6">
        <w:rPr>
          <w:rFonts w:ascii="Times New Roman" w:hAnsi="Times New Roman"/>
          <w:sz w:val="24"/>
        </w:rPr>
        <w:t>P</w:t>
      </w:r>
      <w:r>
        <w:rPr>
          <w:rFonts w:ascii="Times New Roman" w:hAnsi="Times New Roman"/>
          <w:sz w:val="24"/>
        </w:rPr>
        <w:t xml:space="preserve">rovide information </w:t>
      </w:r>
      <w:r w:rsidR="009348D6">
        <w:rPr>
          <w:rFonts w:ascii="Times New Roman" w:hAnsi="Times New Roman"/>
          <w:sz w:val="24"/>
        </w:rPr>
        <w:t>of</w:t>
      </w:r>
      <w:r>
        <w:rPr>
          <w:rFonts w:ascii="Times New Roman" w:hAnsi="Times New Roman"/>
          <w:sz w:val="24"/>
        </w:rPr>
        <w:t xml:space="preserve"> the initiative of themselves or the mass media and send </w:t>
      </w:r>
      <w:r w:rsidR="009348D6">
        <w:rPr>
          <w:rFonts w:ascii="Times New Roman" w:hAnsi="Times New Roman"/>
          <w:sz w:val="24"/>
        </w:rPr>
        <w:t xml:space="preserve">it </w:t>
      </w:r>
      <w:r>
        <w:rPr>
          <w:rFonts w:ascii="Times New Roman" w:hAnsi="Times New Roman"/>
          <w:sz w:val="24"/>
        </w:rPr>
        <w:t>to all interested mass media (those, who have asked similar question or who m</w:t>
      </w:r>
      <w:r w:rsidR="009348D6">
        <w:rPr>
          <w:rFonts w:ascii="Times New Roman" w:hAnsi="Times New Roman"/>
          <w:sz w:val="24"/>
        </w:rPr>
        <w:t>ight</w:t>
      </w:r>
      <w:r>
        <w:rPr>
          <w:rFonts w:ascii="Times New Roman" w:hAnsi="Times New Roman"/>
          <w:sz w:val="24"/>
        </w:rPr>
        <w:t xml:space="preserve"> be interested in the relevant information)</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 </w:t>
      </w:r>
      <w:r w:rsidR="009348D6">
        <w:rPr>
          <w:rFonts w:ascii="Times New Roman" w:hAnsi="Times New Roman"/>
          <w:sz w:val="24"/>
        </w:rPr>
        <w:t>C</w:t>
      </w:r>
      <w:r>
        <w:rPr>
          <w:rFonts w:ascii="Times New Roman" w:hAnsi="Times New Roman"/>
          <w:sz w:val="24"/>
        </w:rPr>
        <w:t xml:space="preserve">ommunicate pursuant to the </w:t>
      </w:r>
      <w:r w:rsidR="009348D6">
        <w:rPr>
          <w:rFonts w:ascii="Times New Roman" w:hAnsi="Times New Roman"/>
          <w:sz w:val="24"/>
        </w:rPr>
        <w:t>particularities</w:t>
      </w:r>
      <w:r>
        <w:rPr>
          <w:rFonts w:ascii="Times New Roman" w:hAnsi="Times New Roman"/>
          <w:sz w:val="24"/>
        </w:rPr>
        <w:t xml:space="preserve"> of the mass media (news or analytical mass media, press or electronic mass media</w:t>
      </w:r>
      <w:r w:rsidR="009348D6">
        <w:rPr>
          <w:rFonts w:ascii="Times New Roman" w:hAnsi="Times New Roman"/>
          <w:sz w:val="24"/>
        </w:rPr>
        <w:t>,</w:t>
      </w:r>
      <w:r>
        <w:rPr>
          <w:rFonts w:ascii="Times New Roman" w:hAnsi="Times New Roman"/>
          <w:sz w:val="24"/>
        </w:rPr>
        <w:t xml:space="preserve"> etc.);</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d) </w:t>
      </w:r>
      <w:r w:rsidR="009348D6">
        <w:rPr>
          <w:rFonts w:ascii="Times New Roman" w:hAnsi="Times New Roman"/>
          <w:sz w:val="24"/>
        </w:rPr>
        <w:t>E</w:t>
      </w:r>
      <w:r>
        <w:rPr>
          <w:rFonts w:ascii="Times New Roman" w:hAnsi="Times New Roman"/>
          <w:sz w:val="24"/>
        </w:rPr>
        <w:t>stablish facts and collect information;</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e) </w:t>
      </w:r>
      <w:r w:rsidR="009348D6">
        <w:rPr>
          <w:rFonts w:ascii="Times New Roman" w:hAnsi="Times New Roman"/>
          <w:sz w:val="24"/>
        </w:rPr>
        <w:t>W</w:t>
      </w:r>
      <w:r>
        <w:rPr>
          <w:rFonts w:ascii="Times New Roman" w:hAnsi="Times New Roman"/>
          <w:sz w:val="24"/>
        </w:rPr>
        <w:t xml:space="preserve">hen preparing or providing information, </w:t>
      </w:r>
      <w:r w:rsidR="009348D6">
        <w:rPr>
          <w:rFonts w:ascii="Times New Roman" w:hAnsi="Times New Roman"/>
          <w:sz w:val="24"/>
        </w:rPr>
        <w:t>if necessary,</w:t>
      </w:r>
      <w:r>
        <w:rPr>
          <w:rFonts w:ascii="Times New Roman" w:hAnsi="Times New Roman"/>
          <w:sz w:val="24"/>
        </w:rPr>
        <w:t xml:space="preserve"> shall cooperate </w:t>
      </w:r>
      <w:r w:rsidR="009348D6">
        <w:rPr>
          <w:rFonts w:ascii="Times New Roman" w:hAnsi="Times New Roman"/>
          <w:sz w:val="24"/>
        </w:rPr>
        <w:t xml:space="preserve">mutually </w:t>
      </w:r>
      <w:r>
        <w:rPr>
          <w:rFonts w:ascii="Times New Roman" w:hAnsi="Times New Roman"/>
          <w:sz w:val="24"/>
        </w:rPr>
        <w:t>or with other institutions;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f) </w:t>
      </w:r>
      <w:r w:rsidR="009348D6">
        <w:rPr>
          <w:rFonts w:ascii="Times New Roman" w:hAnsi="Times New Roman"/>
          <w:sz w:val="24"/>
        </w:rPr>
        <w:t>G</w:t>
      </w:r>
      <w:r>
        <w:rPr>
          <w:rFonts w:ascii="Times New Roman" w:hAnsi="Times New Roman"/>
          <w:sz w:val="24"/>
        </w:rPr>
        <w:t>et involved in ensuring crisis communication.</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20.2. </w:t>
      </w:r>
      <w:r w:rsidR="007463D3">
        <w:rPr>
          <w:rFonts w:ascii="Times New Roman" w:hAnsi="Times New Roman"/>
          <w:sz w:val="24"/>
        </w:rPr>
        <w:t>Communication officers</w:t>
      </w:r>
      <w:r>
        <w:rPr>
          <w:rFonts w:ascii="Times New Roman" w:hAnsi="Times New Roman"/>
          <w:sz w:val="24"/>
        </w:rPr>
        <w:t xml:space="preserve"> shall perform their duties themselves or ensure the implementation thereof.</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ind w:firstLine="709"/>
        <w:jc w:val="both"/>
        <w:outlineLvl w:val="1"/>
        <w:rPr>
          <w:rFonts w:ascii="Times New Roman" w:eastAsia="Times New Roman" w:hAnsi="Times New Roman" w:cs="Times New Roman"/>
          <w:b/>
          <w:bCs/>
          <w:sz w:val="24"/>
          <w:szCs w:val="24"/>
        </w:rPr>
      </w:pPr>
      <w:bookmarkStart w:id="26" w:name="_Toc403512403"/>
      <w:bookmarkStart w:id="27" w:name="_Toc406328506"/>
      <w:r>
        <w:rPr>
          <w:rFonts w:ascii="Times New Roman" w:hAnsi="Times New Roman"/>
          <w:b/>
          <w:sz w:val="24"/>
        </w:rPr>
        <w:lastRenderedPageBreak/>
        <w:t>21. Duties of the Chairperson of the Court</w:t>
      </w:r>
      <w:bookmarkEnd w:id="26"/>
      <w:bookmarkEnd w:id="27"/>
      <w:r>
        <w:rPr>
          <w:rFonts w:ascii="Times New Roman" w:hAnsi="Times New Roman"/>
          <w:b/>
          <w:sz w:val="24"/>
        </w:rPr>
        <w:t xml:space="preserve"> </w:t>
      </w:r>
    </w:p>
    <w:p w:rsidR="00A14B6F" w:rsidRPr="00A14B6F" w:rsidRDefault="00A14B6F" w:rsidP="00A14B6F">
      <w:pPr>
        <w:spacing w:after="0" w:line="360" w:lineRule="auto"/>
        <w:ind w:firstLine="709"/>
        <w:rPr>
          <w:rFonts w:ascii="Times New Roman" w:eastAsia="Times New Roman" w:hAnsi="Times New Roman" w:cs="Times New Roman"/>
          <w:sz w:val="24"/>
          <w:szCs w:val="24"/>
        </w:rPr>
      </w:pPr>
      <w:r>
        <w:rPr>
          <w:rFonts w:ascii="Times New Roman" w:hAnsi="Times New Roman"/>
          <w:sz w:val="24"/>
        </w:rPr>
        <w:t>The Chairperson of the Court shall:</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a) </w:t>
      </w:r>
      <w:r w:rsidR="009348D6">
        <w:rPr>
          <w:rFonts w:ascii="Times New Roman" w:hAnsi="Times New Roman"/>
          <w:sz w:val="24"/>
        </w:rPr>
        <w:t>E</w:t>
      </w:r>
      <w:r>
        <w:rPr>
          <w:rFonts w:ascii="Times New Roman" w:hAnsi="Times New Roman"/>
          <w:sz w:val="24"/>
        </w:rPr>
        <w:t>xpress the opinion of the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b) </w:t>
      </w:r>
      <w:r w:rsidR="007463D3">
        <w:rPr>
          <w:rFonts w:ascii="Times New Roman" w:hAnsi="Times New Roman"/>
          <w:sz w:val="24"/>
        </w:rPr>
        <w:t xml:space="preserve">Manage </w:t>
      </w:r>
      <w:r>
        <w:rPr>
          <w:rFonts w:ascii="Times New Roman" w:hAnsi="Times New Roman"/>
          <w:sz w:val="24"/>
        </w:rPr>
        <w:t>and ensure the communication work of the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 </w:t>
      </w:r>
      <w:r w:rsidR="007463D3">
        <w:rPr>
          <w:rFonts w:ascii="Times New Roman" w:hAnsi="Times New Roman"/>
          <w:sz w:val="24"/>
        </w:rPr>
        <w:t>If necessary,</w:t>
      </w:r>
      <w:r>
        <w:rPr>
          <w:rFonts w:ascii="Times New Roman" w:hAnsi="Times New Roman"/>
          <w:sz w:val="24"/>
        </w:rPr>
        <w:t xml:space="preserve"> perform the duties of a s</w:t>
      </w:r>
      <w:r w:rsidR="007463D3">
        <w:rPr>
          <w:rFonts w:ascii="Times New Roman" w:hAnsi="Times New Roman"/>
          <w:sz w:val="24"/>
        </w:rPr>
        <w:t>pokesperson</w:t>
      </w:r>
      <w:r>
        <w:rPr>
          <w:rFonts w:ascii="Times New Roman" w:hAnsi="Times New Roman"/>
          <w:sz w:val="24"/>
        </w:rPr>
        <w:t xml:space="preserve"> or </w:t>
      </w:r>
      <w:r w:rsidR="007463D3">
        <w:rPr>
          <w:rFonts w:ascii="Times New Roman" w:hAnsi="Times New Roman"/>
          <w:sz w:val="24"/>
        </w:rPr>
        <w:t>a communication officer</w:t>
      </w:r>
      <w:r>
        <w:rPr>
          <w:rFonts w:ascii="Times New Roman" w:hAnsi="Times New Roman"/>
          <w:sz w:val="24"/>
        </w:rPr>
        <w: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 </w:t>
      </w:r>
      <w:r w:rsidR="007463D3">
        <w:rPr>
          <w:rFonts w:ascii="Times New Roman" w:hAnsi="Times New Roman"/>
          <w:sz w:val="24"/>
        </w:rPr>
        <w:t>R</w:t>
      </w:r>
      <w:r>
        <w:rPr>
          <w:rFonts w:ascii="Times New Roman" w:hAnsi="Times New Roman"/>
          <w:sz w:val="24"/>
        </w:rPr>
        <w:t xml:space="preserve">eply to the questions asked by the mass media or provide information on the work of the court </w:t>
      </w:r>
      <w:r w:rsidR="007463D3">
        <w:rPr>
          <w:rFonts w:ascii="Times New Roman" w:hAnsi="Times New Roman"/>
          <w:sz w:val="24"/>
        </w:rPr>
        <w:t>of</w:t>
      </w:r>
      <w:r>
        <w:rPr>
          <w:rFonts w:ascii="Times New Roman" w:hAnsi="Times New Roman"/>
          <w:sz w:val="24"/>
        </w:rPr>
        <w:t xml:space="preserve"> his or her own initiative;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d) </w:t>
      </w:r>
      <w:r w:rsidR="007463D3">
        <w:rPr>
          <w:rFonts w:ascii="Times New Roman" w:hAnsi="Times New Roman"/>
          <w:sz w:val="24"/>
        </w:rPr>
        <w:t>Report at</w:t>
      </w:r>
      <w:r>
        <w:rPr>
          <w:rFonts w:ascii="Times New Roman" w:hAnsi="Times New Roman"/>
          <w:sz w:val="24"/>
        </w:rPr>
        <w:t xml:space="preserve"> various audiences (guest lectures, meetings, press conferences);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e) </w:t>
      </w:r>
      <w:r w:rsidR="007463D3">
        <w:rPr>
          <w:rFonts w:ascii="Times New Roman" w:hAnsi="Times New Roman"/>
          <w:sz w:val="24"/>
        </w:rPr>
        <w:t>P</w:t>
      </w:r>
      <w:r>
        <w:rPr>
          <w:rFonts w:ascii="Times New Roman" w:hAnsi="Times New Roman"/>
          <w:sz w:val="24"/>
        </w:rPr>
        <w:t>repare articles, provide interviews;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f) </w:t>
      </w:r>
      <w:r w:rsidR="007463D3">
        <w:rPr>
          <w:rFonts w:ascii="Times New Roman" w:hAnsi="Times New Roman"/>
          <w:sz w:val="24"/>
        </w:rPr>
        <w:t>Manage</w:t>
      </w:r>
      <w:r>
        <w:rPr>
          <w:rFonts w:ascii="Times New Roman" w:hAnsi="Times New Roman"/>
          <w:sz w:val="24"/>
        </w:rPr>
        <w:t xml:space="preserve"> the crisis communication;</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g) </w:t>
      </w:r>
      <w:r w:rsidR="007463D3">
        <w:rPr>
          <w:rFonts w:ascii="Times New Roman" w:hAnsi="Times New Roman"/>
          <w:sz w:val="24"/>
        </w:rPr>
        <w:t>A</w:t>
      </w:r>
      <w:r>
        <w:rPr>
          <w:rFonts w:ascii="Times New Roman" w:hAnsi="Times New Roman"/>
          <w:sz w:val="24"/>
        </w:rPr>
        <w:t xml:space="preserve">pprove the </w:t>
      </w:r>
      <w:r w:rsidR="007463D3">
        <w:rPr>
          <w:rFonts w:ascii="Times New Roman" w:hAnsi="Times New Roman"/>
          <w:sz w:val="24"/>
        </w:rPr>
        <w:t xml:space="preserve">annual </w:t>
      </w:r>
      <w:r>
        <w:rPr>
          <w:rFonts w:ascii="Times New Roman" w:hAnsi="Times New Roman"/>
          <w:sz w:val="24"/>
        </w:rPr>
        <w:t>communication plan and perform assessment of the communication work.</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ind w:firstLine="709"/>
        <w:outlineLvl w:val="1"/>
        <w:rPr>
          <w:rFonts w:ascii="Times New Roman" w:eastAsia="Times New Roman" w:hAnsi="Times New Roman" w:cs="Times New Roman"/>
          <w:b/>
          <w:bCs/>
          <w:sz w:val="24"/>
          <w:szCs w:val="24"/>
        </w:rPr>
      </w:pPr>
      <w:bookmarkStart w:id="28" w:name="_Toc406328507"/>
      <w:r>
        <w:rPr>
          <w:rFonts w:ascii="Times New Roman" w:hAnsi="Times New Roman"/>
          <w:b/>
          <w:sz w:val="24"/>
        </w:rPr>
        <w:t xml:space="preserve">22. </w:t>
      </w:r>
      <w:bookmarkEnd w:id="28"/>
      <w:r w:rsidR="007463D3">
        <w:rPr>
          <w:rFonts w:ascii="Times New Roman" w:hAnsi="Times New Roman"/>
          <w:b/>
          <w:sz w:val="24"/>
        </w:rPr>
        <w:t>Spokesperson</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 xml:space="preserve">Chairperson of the Court with </w:t>
      </w:r>
      <w:r w:rsidR="007463D3">
        <w:rPr>
          <w:rFonts w:ascii="Times New Roman" w:hAnsi="Times New Roman"/>
          <w:sz w:val="24"/>
        </w:rPr>
        <w:t>consent</w:t>
      </w:r>
      <w:r>
        <w:rPr>
          <w:rFonts w:ascii="Times New Roman" w:hAnsi="Times New Roman"/>
          <w:sz w:val="24"/>
        </w:rPr>
        <w:t xml:space="preserve"> of the judge shall determine one or several judges, who shall communicate regarding the court </w:t>
      </w:r>
      <w:r w:rsidR="007463D3">
        <w:rPr>
          <w:rFonts w:ascii="Times New Roman" w:hAnsi="Times New Roman"/>
          <w:sz w:val="24"/>
        </w:rPr>
        <w:t>cases or legal issues</w:t>
      </w:r>
      <w:r>
        <w:rPr>
          <w:rFonts w:ascii="Times New Roman" w:hAnsi="Times New Roman"/>
          <w:sz w:val="24"/>
        </w:rPr>
        <w:t>. Chairperson may perform the duties of a s</w:t>
      </w:r>
      <w:bookmarkStart w:id="29" w:name="_Toc403512404"/>
      <w:bookmarkStart w:id="30" w:name="_Toc406328508"/>
      <w:r w:rsidR="007463D3">
        <w:rPr>
          <w:rFonts w:ascii="Times New Roman" w:hAnsi="Times New Roman"/>
          <w:sz w:val="24"/>
        </w:rPr>
        <w:t>pokesperson</w:t>
      </w:r>
      <w:r>
        <w:rPr>
          <w:rFonts w:ascii="Times New Roman" w:hAnsi="Times New Roman"/>
          <w:sz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rPr>
      </w:pPr>
      <w:r>
        <w:rPr>
          <w:rFonts w:ascii="Times New Roman" w:hAnsi="Times New Roman"/>
          <w:b/>
          <w:sz w:val="24"/>
        </w:rPr>
        <w:t>23. Duties of the employee of the court responsible for communication</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23.1 Chairperson of the court shall determine an employee of the court responsible for communication, who shall:</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a) </w:t>
      </w:r>
      <w:r w:rsidR="007463D3">
        <w:rPr>
          <w:rFonts w:ascii="Times New Roman" w:hAnsi="Times New Roman"/>
          <w:sz w:val="24"/>
        </w:rPr>
        <w:t>P</w:t>
      </w:r>
      <w:r>
        <w:rPr>
          <w:rFonts w:ascii="Times New Roman" w:hAnsi="Times New Roman"/>
          <w:sz w:val="24"/>
        </w:rPr>
        <w:t>repare and provide information to the mass media;</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b) </w:t>
      </w:r>
      <w:r w:rsidR="007463D3">
        <w:rPr>
          <w:rFonts w:ascii="Times New Roman" w:hAnsi="Times New Roman"/>
          <w:sz w:val="24"/>
        </w:rPr>
        <w:t>C</w:t>
      </w:r>
      <w:r>
        <w:rPr>
          <w:rFonts w:ascii="Times New Roman" w:hAnsi="Times New Roman"/>
          <w:sz w:val="24"/>
        </w:rPr>
        <w:t>ollect and summarize information for a sp</w:t>
      </w:r>
      <w:r w:rsidR="007463D3">
        <w:rPr>
          <w:rFonts w:ascii="Times New Roman" w:hAnsi="Times New Roman"/>
          <w:sz w:val="24"/>
        </w:rPr>
        <w:t>okesperson</w:t>
      </w:r>
      <w:r>
        <w:rPr>
          <w:rFonts w:ascii="Times New Roman" w:hAnsi="Times New Roman"/>
          <w:sz w:val="24"/>
        </w:rPr>
        <w:t xml:space="preserve">, if necessary;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c) </w:t>
      </w:r>
      <w:r w:rsidR="007463D3">
        <w:rPr>
          <w:rFonts w:ascii="Times New Roman" w:hAnsi="Times New Roman"/>
          <w:sz w:val="24"/>
        </w:rPr>
        <w:t>M</w:t>
      </w:r>
      <w:r>
        <w:rPr>
          <w:rFonts w:ascii="Times New Roman" w:hAnsi="Times New Roman"/>
          <w:sz w:val="24"/>
        </w:rPr>
        <w:t>aintain lists of the mass media and journalists;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d) </w:t>
      </w:r>
      <w:r w:rsidR="007463D3">
        <w:rPr>
          <w:rFonts w:ascii="Times New Roman" w:hAnsi="Times New Roman"/>
          <w:sz w:val="24"/>
        </w:rPr>
        <w:t>U</w:t>
      </w:r>
      <w:r>
        <w:rPr>
          <w:rFonts w:ascii="Times New Roman" w:hAnsi="Times New Roman"/>
          <w:sz w:val="24"/>
        </w:rPr>
        <w:t>pdate information on the web</w:t>
      </w:r>
      <w:r w:rsidR="007463D3">
        <w:rPr>
          <w:rFonts w:ascii="Times New Roman" w:hAnsi="Times New Roman"/>
          <w:sz w:val="24"/>
        </w:rPr>
        <w:t xml:space="preserve"> site</w:t>
      </w:r>
      <w:r>
        <w:rPr>
          <w:rFonts w:ascii="Times New Roman" w:hAnsi="Times New Roman"/>
          <w:sz w:val="24"/>
        </w:rPr>
        <w:t xml:space="preserve"> of the court or sub-section of the particular court on the portal </w:t>
      </w:r>
      <w:r>
        <w:rPr>
          <w:rFonts w:ascii="Times New Roman" w:hAnsi="Times New Roman"/>
          <w:i/>
          <w:sz w:val="24"/>
        </w:rPr>
        <w:t>tiesas.lv</w:t>
      </w:r>
      <w:r>
        <w:rPr>
          <w:rFonts w:ascii="Times New Roman" w:hAnsi="Times New Roman"/>
          <w:sz w:val="24"/>
        </w:rPr>
        <w:t xml:space="preserve"> and social networks;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e) </w:t>
      </w:r>
      <w:r w:rsidR="007463D3">
        <w:rPr>
          <w:rFonts w:ascii="Times New Roman" w:hAnsi="Times New Roman"/>
          <w:sz w:val="24"/>
        </w:rPr>
        <w:t>C</w:t>
      </w:r>
      <w:r>
        <w:rPr>
          <w:rFonts w:ascii="Times New Roman" w:hAnsi="Times New Roman"/>
          <w:sz w:val="24"/>
        </w:rPr>
        <w:t>oordinate distribution of informative materials to various target groups;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f) </w:t>
      </w:r>
      <w:r w:rsidR="007463D3">
        <w:rPr>
          <w:rFonts w:ascii="Times New Roman" w:hAnsi="Times New Roman"/>
          <w:sz w:val="24"/>
        </w:rPr>
        <w:t>U</w:t>
      </w:r>
      <w:r>
        <w:rPr>
          <w:rFonts w:ascii="Times New Roman" w:hAnsi="Times New Roman"/>
          <w:sz w:val="24"/>
        </w:rPr>
        <w:t>pdate the informative stand of the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23.2 The Chairperson of the Court may determine that the employee of the court responsible for communication shall perform the following additional duties: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a) </w:t>
      </w:r>
      <w:r w:rsidR="007463D3">
        <w:rPr>
          <w:rFonts w:ascii="Times New Roman" w:hAnsi="Times New Roman"/>
          <w:sz w:val="24"/>
        </w:rPr>
        <w:t>P</w:t>
      </w:r>
      <w:r>
        <w:rPr>
          <w:rFonts w:ascii="Times New Roman" w:hAnsi="Times New Roman"/>
          <w:sz w:val="24"/>
        </w:rPr>
        <w:t>repare press releases;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b) </w:t>
      </w:r>
      <w:r w:rsidR="007463D3">
        <w:rPr>
          <w:rFonts w:ascii="Times New Roman" w:hAnsi="Times New Roman"/>
          <w:sz w:val="24"/>
        </w:rPr>
        <w:t>P</w:t>
      </w:r>
      <w:r>
        <w:rPr>
          <w:rFonts w:ascii="Times New Roman" w:hAnsi="Times New Roman"/>
          <w:sz w:val="24"/>
        </w:rPr>
        <w:t xml:space="preserve">erform analysis of the content of the mass media and respond to information leaving an adverse impact to reputation of the court, providing additional information or explanatory comment;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lastRenderedPageBreak/>
        <w:t xml:space="preserve">c) </w:t>
      </w:r>
      <w:r w:rsidR="007463D3">
        <w:rPr>
          <w:rFonts w:ascii="Times New Roman" w:hAnsi="Times New Roman"/>
          <w:sz w:val="24"/>
        </w:rPr>
        <w:t>E</w:t>
      </w:r>
      <w:r>
        <w:rPr>
          <w:rFonts w:ascii="Times New Roman" w:hAnsi="Times New Roman"/>
          <w:sz w:val="24"/>
        </w:rPr>
        <w:t>ncourage journalists to write about current topics, problems faced by courts in their daily work and which may interest larger society;</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d) </w:t>
      </w:r>
      <w:r w:rsidR="007463D3">
        <w:rPr>
          <w:rFonts w:ascii="Times New Roman" w:hAnsi="Times New Roman"/>
          <w:sz w:val="24"/>
        </w:rPr>
        <w:t>C</w:t>
      </w:r>
      <w:r>
        <w:rPr>
          <w:rFonts w:ascii="Times New Roman" w:hAnsi="Times New Roman"/>
          <w:sz w:val="24"/>
        </w:rPr>
        <w:t xml:space="preserve">oordinate </w:t>
      </w:r>
      <w:r w:rsidR="007463D3">
        <w:rPr>
          <w:rFonts w:ascii="Times New Roman" w:hAnsi="Times New Roman"/>
          <w:sz w:val="24"/>
        </w:rPr>
        <w:t>the spokesperson</w:t>
      </w:r>
      <w:r>
        <w:rPr>
          <w:rFonts w:ascii="Times New Roman" w:hAnsi="Times New Roman"/>
          <w:sz w:val="24"/>
        </w:rPr>
        <w:t xml:space="preserve">, </w:t>
      </w:r>
      <w:r w:rsidR="007463D3">
        <w:rPr>
          <w:rFonts w:ascii="Times New Roman" w:hAnsi="Times New Roman"/>
          <w:sz w:val="24"/>
        </w:rPr>
        <w:t>if necessary</w:t>
      </w:r>
      <w:r>
        <w:rPr>
          <w:rFonts w:ascii="Times New Roman" w:hAnsi="Times New Roman"/>
          <w:sz w:val="24"/>
        </w:rPr>
        <w:t xml:space="preserve">, also the cooperation </w:t>
      </w:r>
      <w:r w:rsidR="001D67EF">
        <w:rPr>
          <w:rFonts w:ascii="Times New Roman" w:hAnsi="Times New Roman"/>
          <w:sz w:val="24"/>
        </w:rPr>
        <w:t>of</w:t>
      </w:r>
      <w:r>
        <w:rPr>
          <w:rFonts w:ascii="Times New Roman" w:hAnsi="Times New Roman"/>
          <w:sz w:val="24"/>
        </w:rPr>
        <w:t xml:space="preserve"> other judges and employees of the court</w:t>
      </w:r>
      <w:r w:rsidR="001D67EF">
        <w:rPr>
          <w:rFonts w:ascii="Times New Roman" w:hAnsi="Times New Roman"/>
          <w:sz w:val="24"/>
        </w:rPr>
        <w:t>,</w:t>
      </w:r>
      <w:r>
        <w:rPr>
          <w:rFonts w:ascii="Times New Roman" w:hAnsi="Times New Roman"/>
          <w:sz w:val="24"/>
        </w:rPr>
        <w:t xml:space="preserve"> and journalists;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e) </w:t>
      </w:r>
      <w:r w:rsidR="001D67EF">
        <w:rPr>
          <w:rFonts w:ascii="Times New Roman" w:hAnsi="Times New Roman"/>
          <w:sz w:val="24"/>
        </w:rPr>
        <w:t>R</w:t>
      </w:r>
      <w:r>
        <w:rPr>
          <w:rFonts w:ascii="Times New Roman" w:hAnsi="Times New Roman"/>
          <w:sz w:val="24"/>
        </w:rPr>
        <w:t>egularly discuss current issues with sp</w:t>
      </w:r>
      <w:r w:rsidR="001D67EF">
        <w:rPr>
          <w:rFonts w:ascii="Times New Roman" w:hAnsi="Times New Roman"/>
          <w:sz w:val="24"/>
        </w:rPr>
        <w:t>okespersons</w:t>
      </w:r>
      <w:r>
        <w:rPr>
          <w:rFonts w:ascii="Times New Roman" w:hAnsi="Times New Roman"/>
          <w:sz w:val="24"/>
        </w:rPr>
        <w:t xml:space="preserve"> and </w:t>
      </w:r>
      <w:r w:rsidR="001D67EF">
        <w:rPr>
          <w:rFonts w:ascii="Times New Roman" w:hAnsi="Times New Roman"/>
          <w:sz w:val="24"/>
        </w:rPr>
        <w:t>court</w:t>
      </w:r>
      <w:r>
        <w:rPr>
          <w:rFonts w:ascii="Times New Roman" w:hAnsi="Times New Roman"/>
          <w:sz w:val="24"/>
        </w:rPr>
        <w:t xml:space="preserve"> communication manager in order to specify </w:t>
      </w:r>
      <w:r w:rsidR="001D67EF">
        <w:rPr>
          <w:rFonts w:ascii="Times New Roman" w:hAnsi="Times New Roman"/>
          <w:sz w:val="24"/>
        </w:rPr>
        <w:t xml:space="preserve">communication </w:t>
      </w:r>
      <w:r>
        <w:rPr>
          <w:rFonts w:ascii="Times New Roman" w:hAnsi="Times New Roman"/>
          <w:sz w:val="24"/>
        </w:rPr>
        <w:t xml:space="preserve">activities;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f) </w:t>
      </w:r>
      <w:r w:rsidR="001D67EF">
        <w:rPr>
          <w:rFonts w:ascii="Times New Roman" w:hAnsi="Times New Roman"/>
          <w:sz w:val="24"/>
        </w:rPr>
        <w:t>G</w:t>
      </w:r>
      <w:r>
        <w:rPr>
          <w:rFonts w:ascii="Times New Roman" w:hAnsi="Times New Roman"/>
          <w:sz w:val="24"/>
        </w:rPr>
        <w:t xml:space="preserve">et involved in </w:t>
      </w:r>
      <w:r w:rsidR="001D67EF">
        <w:rPr>
          <w:rFonts w:ascii="Times New Roman" w:hAnsi="Times New Roman"/>
          <w:sz w:val="24"/>
        </w:rPr>
        <w:t>ensuring</w:t>
      </w:r>
      <w:r>
        <w:rPr>
          <w:rFonts w:ascii="Times New Roman" w:hAnsi="Times New Roman"/>
          <w:sz w:val="24"/>
        </w:rPr>
        <w:t xml:space="preserve"> of crisis communication;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g) </w:t>
      </w:r>
      <w:r w:rsidR="001D67EF">
        <w:rPr>
          <w:rFonts w:ascii="Times New Roman" w:hAnsi="Times New Roman"/>
          <w:sz w:val="24"/>
        </w:rPr>
        <w:t>P</w:t>
      </w:r>
      <w:r>
        <w:rPr>
          <w:rFonts w:ascii="Times New Roman" w:hAnsi="Times New Roman"/>
          <w:sz w:val="24"/>
        </w:rPr>
        <w:t>lan and provide public education events, which are provided by this strategy and communication plan of the particular court;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 xml:space="preserve">h) </w:t>
      </w:r>
      <w:r w:rsidR="001D67EF">
        <w:rPr>
          <w:rFonts w:ascii="Times New Roman" w:hAnsi="Times New Roman"/>
          <w:sz w:val="24"/>
        </w:rPr>
        <w:t>I</w:t>
      </w:r>
      <w:r>
        <w:rPr>
          <w:rFonts w:ascii="Times New Roman" w:hAnsi="Times New Roman"/>
          <w:sz w:val="24"/>
        </w:rPr>
        <w:t>nvolve employees of the court in the development and implementation of the communication plan;</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proofErr w:type="spellStart"/>
      <w:r>
        <w:rPr>
          <w:rFonts w:ascii="Times New Roman" w:hAnsi="Times New Roman"/>
          <w:sz w:val="24"/>
        </w:rPr>
        <w:t>i</w:t>
      </w:r>
      <w:proofErr w:type="spellEnd"/>
      <w:r>
        <w:rPr>
          <w:rFonts w:ascii="Times New Roman" w:hAnsi="Times New Roman"/>
          <w:sz w:val="24"/>
        </w:rPr>
        <w:t xml:space="preserve">) </w:t>
      </w:r>
      <w:r w:rsidR="001D67EF">
        <w:rPr>
          <w:rFonts w:ascii="Times New Roman" w:hAnsi="Times New Roman"/>
          <w:sz w:val="24"/>
        </w:rPr>
        <w:t>C</w:t>
      </w:r>
      <w:r>
        <w:rPr>
          <w:rFonts w:ascii="Times New Roman" w:hAnsi="Times New Roman"/>
          <w:sz w:val="24"/>
        </w:rPr>
        <w:t xml:space="preserve">ooperate with the manager of </w:t>
      </w:r>
      <w:r w:rsidR="001D67EF">
        <w:rPr>
          <w:rFonts w:ascii="Times New Roman" w:hAnsi="Times New Roman"/>
          <w:sz w:val="24"/>
        </w:rPr>
        <w:t>court</w:t>
      </w:r>
      <w:r>
        <w:rPr>
          <w:rFonts w:ascii="Times New Roman" w:hAnsi="Times New Roman"/>
          <w:sz w:val="24"/>
        </w:rPr>
        <w:t xml:space="preserve"> communication, implementing activities, provided by the </w:t>
      </w:r>
      <w:r w:rsidR="001D67EF">
        <w:rPr>
          <w:rFonts w:ascii="Times New Roman" w:hAnsi="Times New Roman"/>
          <w:sz w:val="24"/>
        </w:rPr>
        <w:t>Joint</w:t>
      </w:r>
      <w:r>
        <w:rPr>
          <w:rFonts w:ascii="Times New Roman" w:hAnsi="Times New Roman"/>
          <w:sz w:val="24"/>
        </w:rPr>
        <w:t xml:space="preserve"> </w:t>
      </w:r>
      <w:r w:rsidR="001D67EF">
        <w:rPr>
          <w:rFonts w:ascii="Times New Roman" w:hAnsi="Times New Roman"/>
          <w:sz w:val="24"/>
        </w:rPr>
        <w:t>C</w:t>
      </w:r>
      <w:r>
        <w:rPr>
          <w:rFonts w:ascii="Times New Roman" w:hAnsi="Times New Roman"/>
          <w:sz w:val="24"/>
        </w:rPr>
        <w:t xml:space="preserve">ommunication </w:t>
      </w:r>
      <w:r w:rsidR="001D67EF">
        <w:rPr>
          <w:rFonts w:ascii="Times New Roman" w:hAnsi="Times New Roman"/>
          <w:sz w:val="24"/>
        </w:rPr>
        <w:t>S</w:t>
      </w:r>
      <w:r>
        <w:rPr>
          <w:rFonts w:ascii="Times New Roman" w:hAnsi="Times New Roman"/>
          <w:sz w:val="24"/>
        </w:rPr>
        <w:t xml:space="preserve">trategy of Judicial </w:t>
      </w:r>
      <w:r w:rsidR="001D67EF">
        <w:rPr>
          <w:rFonts w:ascii="Times New Roman" w:hAnsi="Times New Roman"/>
          <w:sz w:val="24"/>
        </w:rPr>
        <w:t>I</w:t>
      </w:r>
      <w:r>
        <w:rPr>
          <w:rFonts w:ascii="Times New Roman" w:hAnsi="Times New Roman"/>
          <w:sz w:val="24"/>
        </w:rPr>
        <w:t>nstitutions.</w:t>
      </w:r>
    </w:p>
    <w:p w:rsidR="0002497C" w:rsidRDefault="00A14B6F" w:rsidP="0002497C">
      <w:pPr>
        <w:spacing w:after="0" w:line="360" w:lineRule="auto"/>
        <w:ind w:firstLine="709"/>
        <w:jc w:val="both"/>
        <w:rPr>
          <w:rFonts w:ascii="Times New Roman" w:eastAsia="Times New Roman" w:hAnsi="Times New Roman" w:cs="Times New Roman"/>
          <w:sz w:val="24"/>
          <w:szCs w:val="24"/>
        </w:rPr>
      </w:pPr>
      <w:r>
        <w:rPr>
          <w:rFonts w:ascii="Times New Roman" w:hAnsi="Times New Roman"/>
          <w:sz w:val="24"/>
        </w:rPr>
        <w:t>23.3 Chairperson of the court may assign the performance of duties to several employees of the court responsible for communication.</w:t>
      </w:r>
    </w:p>
    <w:p w:rsidR="0002497C" w:rsidRDefault="0002497C" w:rsidP="0002497C">
      <w:pPr>
        <w:spacing w:after="0" w:line="360" w:lineRule="auto"/>
        <w:ind w:firstLine="709"/>
        <w:jc w:val="both"/>
        <w:rPr>
          <w:rFonts w:ascii="Times New Roman" w:eastAsia="Times New Roman" w:hAnsi="Times New Roman" w:cs="Times New Roman"/>
          <w:sz w:val="24"/>
          <w:szCs w:val="24"/>
        </w:rPr>
      </w:pPr>
    </w:p>
    <w:p w:rsidR="0002497C" w:rsidRDefault="00A14B6F" w:rsidP="0002497C">
      <w:pPr>
        <w:spacing w:after="0" w:line="360" w:lineRule="auto"/>
        <w:ind w:firstLine="709"/>
        <w:jc w:val="both"/>
        <w:rPr>
          <w:rFonts w:ascii="Times New Roman" w:eastAsia="Times New Roman" w:hAnsi="Times New Roman" w:cs="Times New Roman"/>
          <w:b/>
          <w:bCs/>
          <w:sz w:val="24"/>
          <w:szCs w:val="24"/>
        </w:rPr>
      </w:pPr>
      <w:r>
        <w:rPr>
          <w:rFonts w:ascii="Times New Roman" w:hAnsi="Times New Roman"/>
          <w:b/>
          <w:sz w:val="24"/>
        </w:rPr>
        <w:t>24. Duties of other judges and employees of the court</w:t>
      </w:r>
    </w:p>
    <w:p w:rsidR="0002497C" w:rsidRDefault="00A14B6F" w:rsidP="0002497C">
      <w:pPr>
        <w:spacing w:after="0" w:line="360" w:lineRule="auto"/>
        <w:ind w:firstLine="709"/>
        <w:jc w:val="both"/>
        <w:rPr>
          <w:rFonts w:ascii="Times New Roman" w:eastAsia="Times New Roman" w:hAnsi="Times New Roman" w:cs="Times New Roman"/>
          <w:bCs/>
          <w:sz w:val="24"/>
          <w:szCs w:val="24"/>
        </w:rPr>
      </w:pPr>
      <w:r>
        <w:rPr>
          <w:rFonts w:ascii="Times New Roman" w:hAnsi="Times New Roman"/>
          <w:sz w:val="24"/>
        </w:rPr>
        <w:t xml:space="preserve">Should </w:t>
      </w:r>
      <w:r w:rsidR="001D67EF">
        <w:rPr>
          <w:rFonts w:ascii="Times New Roman" w:hAnsi="Times New Roman"/>
          <w:sz w:val="24"/>
        </w:rPr>
        <w:t>judges or employees of the court, who are not the persons responsible for communication</w:t>
      </w:r>
      <w:r w:rsidR="00691C8E">
        <w:rPr>
          <w:rFonts w:ascii="Times New Roman" w:hAnsi="Times New Roman"/>
          <w:sz w:val="24"/>
        </w:rPr>
        <w:t>,</w:t>
      </w:r>
      <w:r w:rsidR="001D67EF">
        <w:rPr>
          <w:rFonts w:ascii="Times New Roman" w:hAnsi="Times New Roman"/>
          <w:sz w:val="24"/>
        </w:rPr>
        <w:t xml:space="preserve"> be asked </w:t>
      </w:r>
      <w:r>
        <w:rPr>
          <w:rFonts w:ascii="Times New Roman" w:hAnsi="Times New Roman"/>
          <w:sz w:val="24"/>
        </w:rPr>
        <w:t xml:space="preserve">questions, they shall explain the organisational structure of the </w:t>
      </w:r>
      <w:r w:rsidR="001D67EF">
        <w:rPr>
          <w:rFonts w:ascii="Times New Roman" w:hAnsi="Times New Roman"/>
          <w:sz w:val="24"/>
        </w:rPr>
        <w:t>court</w:t>
      </w:r>
      <w:r>
        <w:rPr>
          <w:rFonts w:ascii="Times New Roman" w:hAnsi="Times New Roman"/>
          <w:sz w:val="24"/>
        </w:rPr>
        <w:t xml:space="preserve"> communication and shall encourage to </w:t>
      </w:r>
      <w:r w:rsidR="001D67EF">
        <w:rPr>
          <w:rFonts w:ascii="Times New Roman" w:hAnsi="Times New Roman"/>
          <w:sz w:val="24"/>
        </w:rPr>
        <w:t>address</w:t>
      </w:r>
      <w:r>
        <w:rPr>
          <w:rFonts w:ascii="Times New Roman" w:hAnsi="Times New Roman"/>
          <w:sz w:val="24"/>
        </w:rPr>
        <w:t xml:space="preserve"> the employee, who is responsible for </w:t>
      </w:r>
      <w:r w:rsidR="001D67EF">
        <w:rPr>
          <w:rFonts w:ascii="Times New Roman" w:hAnsi="Times New Roman"/>
          <w:sz w:val="24"/>
        </w:rPr>
        <w:t>court</w:t>
      </w:r>
      <w:r>
        <w:rPr>
          <w:rFonts w:ascii="Times New Roman" w:hAnsi="Times New Roman"/>
          <w:sz w:val="24"/>
        </w:rPr>
        <w:t xml:space="preserve"> communication. </w:t>
      </w:r>
    </w:p>
    <w:p w:rsidR="0002497C" w:rsidRDefault="0002497C" w:rsidP="0002497C">
      <w:pPr>
        <w:spacing w:after="0" w:line="360" w:lineRule="auto"/>
        <w:ind w:firstLine="709"/>
        <w:jc w:val="both"/>
        <w:rPr>
          <w:rFonts w:ascii="Times New Roman" w:eastAsia="Times New Roman" w:hAnsi="Times New Roman" w:cs="Times New Roman"/>
          <w:bCs/>
          <w:sz w:val="24"/>
          <w:szCs w:val="24"/>
        </w:rPr>
      </w:pPr>
    </w:p>
    <w:p w:rsidR="0002497C" w:rsidRDefault="00A14B6F" w:rsidP="0002497C">
      <w:pPr>
        <w:spacing w:after="0" w:line="360" w:lineRule="auto"/>
        <w:ind w:firstLine="709"/>
        <w:jc w:val="both"/>
        <w:rPr>
          <w:rFonts w:ascii="Times New Roman" w:eastAsia="Times New Roman" w:hAnsi="Times New Roman" w:cs="Times New Roman"/>
          <w:b/>
          <w:bCs/>
          <w:sz w:val="24"/>
          <w:szCs w:val="24"/>
        </w:rPr>
      </w:pPr>
      <w:r>
        <w:rPr>
          <w:rFonts w:ascii="Times New Roman" w:hAnsi="Times New Roman"/>
          <w:b/>
          <w:sz w:val="24"/>
        </w:rPr>
        <w:t>25. Reporting judge</w:t>
      </w:r>
    </w:p>
    <w:p w:rsidR="00A14B6F" w:rsidRPr="0002497C" w:rsidRDefault="00A14B6F" w:rsidP="0002497C">
      <w:pPr>
        <w:spacing w:after="0" w:line="360" w:lineRule="auto"/>
        <w:ind w:firstLine="709"/>
        <w:jc w:val="both"/>
        <w:rPr>
          <w:rFonts w:ascii="Times New Roman" w:eastAsia="Times New Roman" w:hAnsi="Times New Roman" w:cs="Times New Roman"/>
          <w:b/>
          <w:bCs/>
          <w:sz w:val="24"/>
          <w:szCs w:val="24"/>
        </w:rPr>
      </w:pPr>
      <w:r>
        <w:rPr>
          <w:rFonts w:ascii="Times New Roman" w:hAnsi="Times New Roman"/>
          <w:sz w:val="24"/>
        </w:rPr>
        <w:t xml:space="preserve">Communication on a particular </w:t>
      </w:r>
      <w:r w:rsidR="00691C8E">
        <w:rPr>
          <w:rFonts w:ascii="Times New Roman" w:hAnsi="Times New Roman"/>
          <w:sz w:val="24"/>
        </w:rPr>
        <w:t>case</w:t>
      </w:r>
      <w:r>
        <w:rPr>
          <w:rFonts w:ascii="Times New Roman" w:hAnsi="Times New Roman"/>
          <w:sz w:val="24"/>
        </w:rPr>
        <w:t xml:space="preserve"> may be performed also by a reporting judge, who is not a person responsible for communication. The judge may choose whether to communicate with the mass media. At the same time</w:t>
      </w:r>
      <w:r w:rsidR="00691C8E">
        <w:rPr>
          <w:rFonts w:ascii="Times New Roman" w:hAnsi="Times New Roman"/>
          <w:sz w:val="24"/>
        </w:rPr>
        <w:t>,</w:t>
      </w:r>
      <w:r>
        <w:rPr>
          <w:rFonts w:ascii="Times New Roman" w:hAnsi="Times New Roman"/>
          <w:sz w:val="24"/>
        </w:rPr>
        <w:t xml:space="preserve"> the judge shall take into account that communication is preferable in </w:t>
      </w:r>
      <w:r w:rsidR="00691C8E">
        <w:rPr>
          <w:rFonts w:ascii="Times New Roman" w:hAnsi="Times New Roman"/>
          <w:sz w:val="24"/>
        </w:rPr>
        <w:t>cases</w:t>
      </w:r>
      <w:r>
        <w:rPr>
          <w:rFonts w:ascii="Times New Roman" w:hAnsi="Times New Roman"/>
          <w:sz w:val="24"/>
        </w:rPr>
        <w:t xml:space="preserve">, where the </w:t>
      </w:r>
      <w:r w:rsidR="00691C8E">
        <w:rPr>
          <w:rFonts w:ascii="Times New Roman" w:hAnsi="Times New Roman"/>
          <w:sz w:val="24"/>
        </w:rPr>
        <w:t>abridged</w:t>
      </w:r>
      <w:r>
        <w:rPr>
          <w:rFonts w:ascii="Times New Roman" w:hAnsi="Times New Roman"/>
          <w:sz w:val="24"/>
        </w:rPr>
        <w:t xml:space="preserve"> judgement has been announced and public is not aware of substantiation of the court, but they are important, as well as, in particular, in </w:t>
      </w:r>
      <w:r w:rsidR="00691C8E">
        <w:rPr>
          <w:rFonts w:ascii="Times New Roman" w:hAnsi="Times New Roman"/>
          <w:sz w:val="24"/>
        </w:rPr>
        <w:t>cases</w:t>
      </w:r>
      <w:r>
        <w:rPr>
          <w:rFonts w:ascii="Times New Roman" w:hAnsi="Times New Roman"/>
          <w:sz w:val="24"/>
        </w:rPr>
        <w:t xml:space="preserve"> of public importance.</w:t>
      </w:r>
    </w:p>
    <w:bookmarkEnd w:id="21"/>
    <w:bookmarkEnd w:id="22"/>
    <w:bookmarkEnd w:id="23"/>
    <w:bookmarkEnd w:id="29"/>
    <w:bookmarkEnd w:id="30"/>
    <w:p w:rsidR="0002497C" w:rsidRDefault="0002497C" w:rsidP="00A14B6F">
      <w:pPr>
        <w:spacing w:after="0" w:line="360" w:lineRule="auto"/>
        <w:ind w:firstLine="709"/>
        <w:contextualSpacing/>
        <w:jc w:val="both"/>
        <w:rPr>
          <w:rFonts w:ascii="Times New Roman" w:eastAsia="Times New Roman" w:hAnsi="Times New Roman" w:cs="Times New Roman"/>
          <w:b/>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Pr>
          <w:rFonts w:ascii="Times New Roman" w:hAnsi="Times New Roman"/>
          <w:b/>
          <w:sz w:val="24"/>
        </w:rPr>
        <w:t>26. Support</w:t>
      </w:r>
    </w:p>
    <w:p w:rsidR="00A14B6F" w:rsidRPr="00A14B6F" w:rsidRDefault="00A14B6F" w:rsidP="00A14B6F">
      <w:pPr>
        <w:spacing w:after="0" w:line="360" w:lineRule="auto"/>
        <w:ind w:firstLine="709"/>
        <w:jc w:val="both"/>
        <w:rPr>
          <w:rFonts w:ascii="Calibri" w:eastAsia="Times New Roman" w:hAnsi="Calibri" w:cs="Times New Roman"/>
          <w:color w:val="FF0000"/>
        </w:rPr>
      </w:pPr>
      <w:bookmarkStart w:id="31" w:name="_Toc402110516"/>
      <w:bookmarkStart w:id="32" w:name="_Toc402178072"/>
      <w:bookmarkStart w:id="33" w:name="_Toc406328510"/>
      <w:r>
        <w:rPr>
          <w:rFonts w:ascii="Times New Roman" w:hAnsi="Times New Roman"/>
          <w:sz w:val="24"/>
        </w:rPr>
        <w:t>26.1 Each judge and employee shall have an obligation to provide a support to persons responsible for communication, for example, when preparing necessary information, informing on situations, where crisis communication is required.</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lastRenderedPageBreak/>
        <w:t>26.2</w:t>
      </w:r>
      <w:r>
        <w:rPr>
          <w:rFonts w:ascii="Times New Roman" w:hAnsi="Times New Roman"/>
          <w:b/>
          <w:color w:val="FF0000"/>
          <w:sz w:val="24"/>
        </w:rPr>
        <w:t xml:space="preserve"> </w:t>
      </w:r>
      <w:r>
        <w:rPr>
          <w:rFonts w:ascii="Times New Roman" w:hAnsi="Times New Roman"/>
          <w:sz w:val="24"/>
        </w:rPr>
        <w:t xml:space="preserve">The </w:t>
      </w:r>
      <w:r w:rsidR="00691C8E">
        <w:rPr>
          <w:rFonts w:ascii="Times New Roman" w:hAnsi="Times New Roman"/>
          <w:sz w:val="24"/>
        </w:rPr>
        <w:t>manager of court</w:t>
      </w:r>
      <w:r>
        <w:rPr>
          <w:rFonts w:ascii="Times New Roman" w:hAnsi="Times New Roman"/>
          <w:sz w:val="24"/>
        </w:rPr>
        <w:t xml:space="preserve"> communication is operating with the Council for the Judiciary, who shall provide support (such as consultations) to the persons responsible for communication for the implementation of duties.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sz w:val="24"/>
        </w:rPr>
        <w:t>26.3</w:t>
      </w:r>
      <w:r>
        <w:rPr>
          <w:rFonts w:ascii="Times New Roman" w:hAnsi="Times New Roman"/>
          <w:b/>
          <w:sz w:val="24"/>
        </w:rPr>
        <w:t xml:space="preserve"> </w:t>
      </w:r>
      <w:r>
        <w:rPr>
          <w:rFonts w:ascii="Times New Roman" w:hAnsi="Times New Roman"/>
          <w:sz w:val="24"/>
        </w:rPr>
        <w:t xml:space="preserve">The Ministry of Justice and Court Administration shall provide practical support for organisation of </w:t>
      </w:r>
      <w:r w:rsidR="00691C8E">
        <w:rPr>
          <w:rFonts w:ascii="Times New Roman" w:hAnsi="Times New Roman"/>
          <w:sz w:val="24"/>
        </w:rPr>
        <w:t>court</w:t>
      </w:r>
      <w:r>
        <w:rPr>
          <w:rFonts w:ascii="Times New Roman" w:hAnsi="Times New Roman"/>
          <w:sz w:val="24"/>
        </w:rPr>
        <w:t xml:space="preserve"> communication, including, providing that the persons responsible for communication have an opportunity to participate in communication trainings at least once per two years. </w:t>
      </w:r>
      <w:bookmarkStart w:id="34" w:name="_GoBack"/>
      <w:bookmarkEnd w:id="31"/>
      <w:bookmarkEnd w:id="32"/>
      <w:bookmarkEnd w:id="33"/>
      <w:bookmarkEnd w:id="34"/>
    </w:p>
    <w:sectPr w:rsidR="00A14B6F" w:rsidRPr="00A14B6F" w:rsidSect="002E56F2">
      <w:footerReference w:type="default" r:id="rId8"/>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6C" w:rsidRDefault="00FD496C">
      <w:pPr>
        <w:spacing w:after="0" w:line="240" w:lineRule="auto"/>
      </w:pPr>
      <w:r>
        <w:separator/>
      </w:r>
    </w:p>
  </w:endnote>
  <w:endnote w:type="continuationSeparator" w:id="0">
    <w:p w:rsidR="00FD496C" w:rsidRDefault="00FD4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Dutch TL">
    <w:altName w:val="Times New Roman"/>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8E" w:rsidRDefault="00D71EA6">
    <w:pPr>
      <w:pStyle w:val="Footer"/>
      <w:jc w:val="center"/>
    </w:pPr>
    <w:r>
      <w:fldChar w:fldCharType="begin"/>
    </w:r>
    <w:r w:rsidR="00691C8E">
      <w:instrText xml:space="preserve"> PAGE   \* MERGEFORMAT </w:instrText>
    </w:r>
    <w:r>
      <w:fldChar w:fldCharType="separate"/>
    </w:r>
    <w:r w:rsidR="002E59BD">
      <w:rPr>
        <w:noProof/>
      </w:rPr>
      <w:t>2</w:t>
    </w:r>
    <w:r>
      <w:rPr>
        <w:noProof/>
      </w:rPr>
      <w:fldChar w:fldCharType="end"/>
    </w:r>
  </w:p>
  <w:p w:rsidR="00691C8E" w:rsidRDefault="0069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6C" w:rsidRDefault="00FD496C">
      <w:pPr>
        <w:spacing w:after="0" w:line="240" w:lineRule="auto"/>
      </w:pPr>
      <w:r>
        <w:separator/>
      </w:r>
    </w:p>
  </w:footnote>
  <w:footnote w:type="continuationSeparator" w:id="0">
    <w:p w:rsidR="00FD496C" w:rsidRDefault="00FD4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8E" w:rsidRPr="00C71BA5" w:rsidRDefault="00691C8E" w:rsidP="002E56F2">
    <w:pPr>
      <w:pStyle w:val="naisf"/>
      <w:spacing w:before="0" w:beforeAutospacing="0" w:after="0" w:afterAutospacing="0"/>
      <w:jc w:val="right"/>
      <w:rPr>
        <w:sz w:val="26"/>
        <w:szCs w:val="26"/>
      </w:rPr>
    </w:pPr>
    <w:r>
      <w:rPr>
        <w:sz w:val="26"/>
      </w:rPr>
      <w:t xml:space="preserve">APPROVED </w:t>
    </w:r>
  </w:p>
  <w:p w:rsidR="00691C8E" w:rsidRPr="00C71BA5" w:rsidRDefault="00691C8E" w:rsidP="002E56F2">
    <w:pPr>
      <w:pStyle w:val="naisf"/>
      <w:spacing w:before="0" w:beforeAutospacing="0" w:after="0" w:afterAutospacing="0"/>
      <w:jc w:val="right"/>
      <w:rPr>
        <w:sz w:val="26"/>
        <w:szCs w:val="26"/>
      </w:rPr>
    </w:pPr>
    <w:proofErr w:type="gramStart"/>
    <w:r>
      <w:rPr>
        <w:sz w:val="26"/>
      </w:rPr>
      <w:t>under</w:t>
    </w:r>
    <w:proofErr w:type="gramEnd"/>
    <w:r>
      <w:rPr>
        <w:sz w:val="26"/>
      </w:rPr>
      <w:t xml:space="preserve"> the decision No.50 taken by </w:t>
    </w:r>
  </w:p>
  <w:p w:rsidR="00691C8E" w:rsidRPr="00C71BA5" w:rsidRDefault="00691C8E" w:rsidP="002E56F2">
    <w:pPr>
      <w:pStyle w:val="naisf"/>
      <w:spacing w:before="0" w:beforeAutospacing="0" w:after="0" w:afterAutospacing="0"/>
      <w:jc w:val="right"/>
      <w:rPr>
        <w:sz w:val="26"/>
        <w:szCs w:val="26"/>
      </w:rPr>
    </w:pPr>
    <w:proofErr w:type="gramStart"/>
    <w:r>
      <w:rPr>
        <w:sz w:val="26"/>
      </w:rPr>
      <w:t>the</w:t>
    </w:r>
    <w:proofErr w:type="gramEnd"/>
    <w:r>
      <w:rPr>
        <w:sz w:val="26"/>
      </w:rPr>
      <w:t xml:space="preserve"> Council for the Judiciary of 18 May 2015</w:t>
    </w:r>
  </w:p>
  <w:p w:rsidR="00691C8E" w:rsidRDefault="00691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5945"/>
    <w:multiLevelType w:val="hybridMultilevel"/>
    <w:tmpl w:val="06F2F3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AC82CA3"/>
    <w:multiLevelType w:val="hybridMultilevel"/>
    <w:tmpl w:val="E64E02AC"/>
    <w:lvl w:ilvl="0" w:tplc="8DB2819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A14B6F"/>
    <w:rsid w:val="000067DF"/>
    <w:rsid w:val="0002497C"/>
    <w:rsid w:val="00072069"/>
    <w:rsid w:val="0008430E"/>
    <w:rsid w:val="00092B14"/>
    <w:rsid w:val="00106E06"/>
    <w:rsid w:val="00122FE4"/>
    <w:rsid w:val="001D67EF"/>
    <w:rsid w:val="002103EE"/>
    <w:rsid w:val="00215DBF"/>
    <w:rsid w:val="00234D1F"/>
    <w:rsid w:val="002413CE"/>
    <w:rsid w:val="002526FC"/>
    <w:rsid w:val="002540AC"/>
    <w:rsid w:val="002A5B43"/>
    <w:rsid w:val="002C1863"/>
    <w:rsid w:val="002E56F2"/>
    <w:rsid w:val="002E59BD"/>
    <w:rsid w:val="002F6150"/>
    <w:rsid w:val="00391696"/>
    <w:rsid w:val="003A0AED"/>
    <w:rsid w:val="003A2624"/>
    <w:rsid w:val="003B2B10"/>
    <w:rsid w:val="003C0636"/>
    <w:rsid w:val="003C4979"/>
    <w:rsid w:val="0040189E"/>
    <w:rsid w:val="00414D01"/>
    <w:rsid w:val="0043292F"/>
    <w:rsid w:val="00434501"/>
    <w:rsid w:val="00451EA7"/>
    <w:rsid w:val="0045523D"/>
    <w:rsid w:val="00475734"/>
    <w:rsid w:val="004901E0"/>
    <w:rsid w:val="00497A89"/>
    <w:rsid w:val="004B5FDB"/>
    <w:rsid w:val="004F3217"/>
    <w:rsid w:val="00524360"/>
    <w:rsid w:val="0056555A"/>
    <w:rsid w:val="00587550"/>
    <w:rsid w:val="005C1A28"/>
    <w:rsid w:val="006026FE"/>
    <w:rsid w:val="00631AFB"/>
    <w:rsid w:val="006513F9"/>
    <w:rsid w:val="0067434F"/>
    <w:rsid w:val="00691C8E"/>
    <w:rsid w:val="006E2C3C"/>
    <w:rsid w:val="00702C9A"/>
    <w:rsid w:val="00704F33"/>
    <w:rsid w:val="00716346"/>
    <w:rsid w:val="00723201"/>
    <w:rsid w:val="0072454A"/>
    <w:rsid w:val="007463D3"/>
    <w:rsid w:val="00761318"/>
    <w:rsid w:val="007E2389"/>
    <w:rsid w:val="007E4D31"/>
    <w:rsid w:val="007E632C"/>
    <w:rsid w:val="00814426"/>
    <w:rsid w:val="008554DA"/>
    <w:rsid w:val="00864C78"/>
    <w:rsid w:val="008816DE"/>
    <w:rsid w:val="00884512"/>
    <w:rsid w:val="00885E78"/>
    <w:rsid w:val="008A12E0"/>
    <w:rsid w:val="008E19F9"/>
    <w:rsid w:val="00925FCA"/>
    <w:rsid w:val="009348D6"/>
    <w:rsid w:val="00935353"/>
    <w:rsid w:val="00977808"/>
    <w:rsid w:val="00986A9B"/>
    <w:rsid w:val="009925B8"/>
    <w:rsid w:val="009D1FA8"/>
    <w:rsid w:val="009E0E76"/>
    <w:rsid w:val="00A14B6F"/>
    <w:rsid w:val="00A31375"/>
    <w:rsid w:val="00A35E54"/>
    <w:rsid w:val="00A42FA2"/>
    <w:rsid w:val="00A72500"/>
    <w:rsid w:val="00A73887"/>
    <w:rsid w:val="00A761E7"/>
    <w:rsid w:val="00A871B0"/>
    <w:rsid w:val="00A94183"/>
    <w:rsid w:val="00AA0842"/>
    <w:rsid w:val="00AA1B7C"/>
    <w:rsid w:val="00AD1BF6"/>
    <w:rsid w:val="00B1015B"/>
    <w:rsid w:val="00B215C2"/>
    <w:rsid w:val="00B333BB"/>
    <w:rsid w:val="00BE086C"/>
    <w:rsid w:val="00C2361B"/>
    <w:rsid w:val="00C40F3F"/>
    <w:rsid w:val="00C52139"/>
    <w:rsid w:val="00C57426"/>
    <w:rsid w:val="00CD56BA"/>
    <w:rsid w:val="00CE6845"/>
    <w:rsid w:val="00D11870"/>
    <w:rsid w:val="00D221FF"/>
    <w:rsid w:val="00D376B6"/>
    <w:rsid w:val="00D4123C"/>
    <w:rsid w:val="00D71EA6"/>
    <w:rsid w:val="00DC06D9"/>
    <w:rsid w:val="00E81ED4"/>
    <w:rsid w:val="00E87EB2"/>
    <w:rsid w:val="00E92260"/>
    <w:rsid w:val="00EA641D"/>
    <w:rsid w:val="00F32692"/>
    <w:rsid w:val="00F557F8"/>
    <w:rsid w:val="00F72237"/>
    <w:rsid w:val="00F9779E"/>
    <w:rsid w:val="00FC409D"/>
    <w:rsid w:val="00FD0625"/>
    <w:rsid w:val="00FD496C"/>
    <w:rsid w:val="00FD7C2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B6F"/>
    <w:rPr>
      <w:lang w:val="en-GB"/>
    </w:rPr>
  </w:style>
  <w:style w:type="paragraph" w:styleId="ListParagraph">
    <w:name w:val="List Paragraph"/>
    <w:basedOn w:val="Normal"/>
    <w:uiPriority w:val="34"/>
    <w:qFormat/>
    <w:rsid w:val="0002497C"/>
    <w:pPr>
      <w:ind w:left="720"/>
      <w:contextualSpacing/>
    </w:pPr>
  </w:style>
  <w:style w:type="paragraph" w:styleId="BalloonText">
    <w:name w:val="Balloon Text"/>
    <w:basedOn w:val="Normal"/>
    <w:link w:val="BalloonTextChar"/>
    <w:uiPriority w:val="99"/>
    <w:semiHidden/>
    <w:unhideWhenUsed/>
    <w:rsid w:val="00252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FC"/>
    <w:rPr>
      <w:rFonts w:ascii="Segoe UI" w:hAnsi="Segoe UI" w:cs="Segoe UI"/>
      <w:sz w:val="18"/>
      <w:szCs w:val="18"/>
      <w:lang w:val="en-GB"/>
    </w:rPr>
  </w:style>
  <w:style w:type="paragraph" w:customStyle="1" w:styleId="naisf">
    <w:name w:val="naisf"/>
    <w:basedOn w:val="Normal"/>
    <w:rsid w:val="002E56F2"/>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2E56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56F2"/>
    <w:rPr>
      <w:lang w:val="en-GB"/>
    </w:rPr>
  </w:style>
  <w:style w:type="paragraph" w:styleId="FootnoteText">
    <w:name w:val="footnote text"/>
    <w:basedOn w:val="Normal"/>
    <w:link w:val="FootnoteTextChar"/>
    <w:uiPriority w:val="99"/>
    <w:semiHidden/>
    <w:unhideWhenUsed/>
    <w:rsid w:val="00AA0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842"/>
    <w:rPr>
      <w:sz w:val="20"/>
      <w:szCs w:val="20"/>
    </w:rPr>
  </w:style>
  <w:style w:type="character" w:styleId="FootnoteReference">
    <w:name w:val="footnote reference"/>
    <w:basedOn w:val="DefaultParagraphFont"/>
    <w:uiPriority w:val="99"/>
    <w:semiHidden/>
    <w:unhideWhenUsed/>
    <w:rsid w:val="00AA084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6D03-C09A-4356-8176-C1A55901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11408</Words>
  <Characters>6504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Balta</dc:creator>
  <cp:lastModifiedBy>Jekaterina Čerņenko</cp:lastModifiedBy>
  <cp:revision>3</cp:revision>
  <cp:lastPrinted>2015-05-18T09:58:00Z</cp:lastPrinted>
  <dcterms:created xsi:type="dcterms:W3CDTF">2015-12-02T12:52:00Z</dcterms:created>
  <dcterms:modified xsi:type="dcterms:W3CDTF">2015-12-02T12:55:00Z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